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89" w:rsidRPr="000427D0" w:rsidRDefault="00CA3116" w:rsidP="00167BC8">
      <w:pPr>
        <w:spacing w:line="480" w:lineRule="auto"/>
      </w:pPr>
    </w:p>
    <w:p w:rsidR="00FC5289" w:rsidRPr="000427D0" w:rsidRDefault="00CA3116" w:rsidP="00167BC8">
      <w:pPr>
        <w:spacing w:line="480" w:lineRule="auto"/>
      </w:pPr>
    </w:p>
    <w:p w:rsidR="00FC5289" w:rsidRPr="000427D0" w:rsidRDefault="00CA3116" w:rsidP="00167BC8">
      <w:pPr>
        <w:spacing w:line="480" w:lineRule="auto"/>
      </w:pPr>
    </w:p>
    <w:p w:rsidR="00FC5289" w:rsidRPr="000427D0" w:rsidRDefault="00CA3116" w:rsidP="00167BC8">
      <w:pPr>
        <w:spacing w:line="480" w:lineRule="auto"/>
      </w:pPr>
    </w:p>
    <w:p w:rsidR="00FC5289" w:rsidRPr="000427D0" w:rsidRDefault="00CA3116" w:rsidP="00167BC8">
      <w:pPr>
        <w:spacing w:line="480" w:lineRule="auto"/>
      </w:pPr>
    </w:p>
    <w:p w:rsidR="00FC5289" w:rsidRPr="000427D0" w:rsidRDefault="00CA3116" w:rsidP="00167BC8">
      <w:pPr>
        <w:spacing w:line="480" w:lineRule="auto"/>
      </w:pPr>
    </w:p>
    <w:p w:rsidR="00FC5289" w:rsidRPr="000427D0" w:rsidRDefault="001A03E6" w:rsidP="00167BC8">
      <w:pPr>
        <w:spacing w:line="480" w:lineRule="auto"/>
        <w:jc w:val="center"/>
        <w:rPr>
          <w:lang w:eastAsia="zh-TW"/>
        </w:rPr>
      </w:pPr>
      <w:r w:rsidRPr="000427D0">
        <w:rPr>
          <w:lang w:eastAsia="zh-TW"/>
        </w:rPr>
        <w:t>How Teachers Motivate Students</w:t>
      </w:r>
      <w:r w:rsidR="004A01C9" w:rsidRPr="000427D0">
        <w:rPr>
          <w:lang w:eastAsia="zh-TW"/>
        </w:rPr>
        <w:t xml:space="preserve">’ Learning </w:t>
      </w:r>
      <w:r w:rsidRPr="000427D0">
        <w:rPr>
          <w:lang w:eastAsia="zh-TW"/>
        </w:rPr>
        <w:t>Autonomy?</w:t>
      </w:r>
    </w:p>
    <w:p w:rsidR="0006529F" w:rsidRPr="000427D0" w:rsidRDefault="0006529F" w:rsidP="00167BC8">
      <w:pPr>
        <w:spacing w:line="480" w:lineRule="auto"/>
        <w:jc w:val="center"/>
        <w:rPr>
          <w:lang w:eastAsia="zh-TW"/>
        </w:rPr>
      </w:pPr>
      <w:proofErr w:type="spellStart"/>
      <w:r w:rsidRPr="000427D0">
        <w:rPr>
          <w:lang w:eastAsia="zh-TW"/>
        </w:rPr>
        <w:t>Hee</w:t>
      </w:r>
      <w:r w:rsidR="000D247E">
        <w:rPr>
          <w:rFonts w:hint="eastAsia"/>
          <w:lang w:eastAsia="zh-TW"/>
        </w:rPr>
        <w:t>y</w:t>
      </w:r>
      <w:r w:rsidRPr="000427D0">
        <w:rPr>
          <w:lang w:eastAsia="zh-TW"/>
        </w:rPr>
        <w:t>eon</w:t>
      </w:r>
      <w:proofErr w:type="spellEnd"/>
      <w:r w:rsidRPr="000427D0">
        <w:rPr>
          <w:lang w:eastAsia="zh-TW"/>
        </w:rPr>
        <w:t xml:space="preserve"> Kim</w:t>
      </w:r>
    </w:p>
    <w:p w:rsidR="0006529F" w:rsidRPr="000427D0" w:rsidRDefault="0006529F" w:rsidP="00167BC8">
      <w:pPr>
        <w:spacing w:line="480" w:lineRule="auto"/>
        <w:jc w:val="center"/>
        <w:rPr>
          <w:lang w:eastAsia="zh-TW"/>
        </w:rPr>
      </w:pPr>
      <w:r w:rsidRPr="000427D0">
        <w:rPr>
          <w:lang w:eastAsia="zh-TW"/>
        </w:rPr>
        <w:t>Tzu-Yin Lin</w:t>
      </w:r>
    </w:p>
    <w:p w:rsidR="0006529F" w:rsidRPr="000427D0" w:rsidRDefault="0006529F" w:rsidP="00167BC8">
      <w:pPr>
        <w:spacing w:line="480" w:lineRule="auto"/>
        <w:jc w:val="center"/>
        <w:rPr>
          <w:lang w:eastAsia="zh-TW"/>
        </w:rPr>
      </w:pPr>
      <w:proofErr w:type="spellStart"/>
      <w:r w:rsidRPr="000427D0">
        <w:rPr>
          <w:lang w:eastAsia="zh-TW"/>
        </w:rPr>
        <w:t>Tzuyun</w:t>
      </w:r>
      <w:proofErr w:type="spellEnd"/>
      <w:r w:rsidRPr="000427D0">
        <w:rPr>
          <w:lang w:eastAsia="zh-TW"/>
        </w:rPr>
        <w:t xml:space="preserve"> Shih</w:t>
      </w:r>
    </w:p>
    <w:p w:rsidR="0006529F" w:rsidRPr="000427D0" w:rsidRDefault="0006529F" w:rsidP="00167BC8">
      <w:pPr>
        <w:spacing w:line="480" w:lineRule="auto"/>
        <w:jc w:val="center"/>
        <w:rPr>
          <w:lang w:eastAsia="zh-TW"/>
        </w:rPr>
      </w:pPr>
      <w:proofErr w:type="spellStart"/>
      <w:r w:rsidRPr="000427D0">
        <w:rPr>
          <w:lang w:eastAsia="zh-TW"/>
        </w:rPr>
        <w:t>Hsiu-Hui</w:t>
      </w:r>
      <w:proofErr w:type="spellEnd"/>
      <w:r w:rsidRPr="000427D0">
        <w:rPr>
          <w:lang w:eastAsia="zh-TW"/>
        </w:rPr>
        <w:t xml:space="preserve"> Yang</w:t>
      </w:r>
    </w:p>
    <w:p w:rsidR="0006529F" w:rsidRPr="000427D0" w:rsidRDefault="0006529F" w:rsidP="00167BC8">
      <w:pPr>
        <w:spacing w:before="240" w:line="480" w:lineRule="auto"/>
        <w:jc w:val="center"/>
        <w:rPr>
          <w:lang w:eastAsia="zh-TW"/>
        </w:rPr>
      </w:pPr>
      <w:r w:rsidRPr="000427D0">
        <w:rPr>
          <w:lang w:eastAsia="zh-TW"/>
        </w:rPr>
        <w:t>California State University, San Bernardino</w:t>
      </w:r>
    </w:p>
    <w:p w:rsidR="0006529F" w:rsidRPr="000427D0" w:rsidRDefault="0006529F" w:rsidP="00167BC8">
      <w:pPr>
        <w:spacing w:line="480" w:lineRule="auto"/>
        <w:jc w:val="center"/>
        <w:rPr>
          <w:lang w:eastAsia="zh-TW"/>
        </w:rPr>
      </w:pPr>
      <w:r w:rsidRPr="000427D0">
        <w:rPr>
          <w:lang w:eastAsia="zh-TW"/>
        </w:rPr>
        <w:t>03/19/12</w:t>
      </w: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jc w:val="center"/>
        <w:rPr>
          <w:lang w:eastAsia="zh-TW"/>
        </w:rPr>
      </w:pPr>
    </w:p>
    <w:p w:rsidR="00DE6B24" w:rsidRPr="000427D0" w:rsidRDefault="00DE6B24" w:rsidP="00167BC8">
      <w:pPr>
        <w:spacing w:line="480" w:lineRule="auto"/>
        <w:rPr>
          <w:lang w:eastAsia="zh-TW"/>
        </w:rPr>
      </w:pPr>
    </w:p>
    <w:p w:rsidR="00FC5289" w:rsidRPr="000427D0" w:rsidRDefault="009475C9" w:rsidP="00167BC8">
      <w:pPr>
        <w:numPr>
          <w:ilvl w:val="0"/>
          <w:numId w:val="2"/>
        </w:numPr>
        <w:spacing w:line="480" w:lineRule="auto"/>
      </w:pPr>
      <w:r w:rsidRPr="000427D0">
        <w:lastRenderedPageBreak/>
        <w:t>Abstract</w:t>
      </w:r>
    </w:p>
    <w:p w:rsidR="00FC5289" w:rsidRPr="000427D0" w:rsidRDefault="009475C9" w:rsidP="00167BC8">
      <w:pPr>
        <w:numPr>
          <w:ilvl w:val="0"/>
          <w:numId w:val="2"/>
        </w:numPr>
        <w:spacing w:line="480" w:lineRule="auto"/>
      </w:pPr>
      <w:r w:rsidRPr="000427D0">
        <w:t xml:space="preserve">Introduction </w:t>
      </w:r>
    </w:p>
    <w:p w:rsidR="00FC5289" w:rsidRPr="000427D0" w:rsidRDefault="009475C9" w:rsidP="00167BC8">
      <w:pPr>
        <w:numPr>
          <w:ilvl w:val="1"/>
          <w:numId w:val="2"/>
        </w:numPr>
        <w:spacing w:line="480" w:lineRule="auto"/>
      </w:pPr>
      <w:r w:rsidRPr="000427D0">
        <w:t>General Statement of the Problem</w:t>
      </w:r>
    </w:p>
    <w:p w:rsidR="00FC5289" w:rsidRPr="000427D0" w:rsidRDefault="009475C9" w:rsidP="00167BC8">
      <w:pPr>
        <w:numPr>
          <w:ilvl w:val="1"/>
          <w:numId w:val="2"/>
        </w:numPr>
        <w:spacing w:line="480" w:lineRule="auto"/>
      </w:pPr>
      <w:r w:rsidRPr="000427D0">
        <w:t xml:space="preserve">Literature Review </w:t>
      </w:r>
    </w:p>
    <w:p w:rsidR="00FC5289" w:rsidRPr="000427D0" w:rsidRDefault="009475C9" w:rsidP="00167BC8">
      <w:pPr>
        <w:numPr>
          <w:ilvl w:val="1"/>
          <w:numId w:val="2"/>
        </w:numPr>
        <w:spacing w:line="480" w:lineRule="auto"/>
      </w:pPr>
      <w:r w:rsidRPr="000427D0">
        <w:t>Assumptions</w:t>
      </w:r>
    </w:p>
    <w:p w:rsidR="00FC5289" w:rsidRPr="000427D0" w:rsidRDefault="009475C9" w:rsidP="00167BC8">
      <w:pPr>
        <w:numPr>
          <w:ilvl w:val="1"/>
          <w:numId w:val="2"/>
        </w:numPr>
        <w:spacing w:line="480" w:lineRule="auto"/>
      </w:pPr>
      <w:r w:rsidRPr="000427D0">
        <w:t>Foreshadowed Problems</w:t>
      </w:r>
    </w:p>
    <w:p w:rsidR="00FC5289" w:rsidRPr="000427D0" w:rsidRDefault="009475C9" w:rsidP="00167BC8">
      <w:pPr>
        <w:numPr>
          <w:ilvl w:val="1"/>
          <w:numId w:val="2"/>
        </w:numPr>
        <w:spacing w:line="480" w:lineRule="auto"/>
      </w:pPr>
      <w:r w:rsidRPr="000427D0">
        <w:t>Definition of terms</w:t>
      </w:r>
    </w:p>
    <w:p w:rsidR="00FC5289" w:rsidRPr="000427D0" w:rsidRDefault="009475C9" w:rsidP="00167BC8">
      <w:pPr>
        <w:numPr>
          <w:ilvl w:val="1"/>
          <w:numId w:val="2"/>
        </w:numPr>
        <w:spacing w:line="480" w:lineRule="auto"/>
      </w:pPr>
      <w:r w:rsidRPr="000427D0">
        <w:t>Significance of Proposed Study</w:t>
      </w:r>
    </w:p>
    <w:p w:rsidR="00FC5289" w:rsidRPr="000427D0" w:rsidRDefault="009475C9" w:rsidP="00167BC8">
      <w:pPr>
        <w:numPr>
          <w:ilvl w:val="0"/>
          <w:numId w:val="2"/>
        </w:numPr>
        <w:spacing w:line="480" w:lineRule="auto"/>
      </w:pPr>
      <w:r w:rsidRPr="000427D0">
        <w:t>Design and Methodology</w:t>
      </w:r>
    </w:p>
    <w:p w:rsidR="00FC5289" w:rsidRPr="000427D0" w:rsidRDefault="00532BD8" w:rsidP="00167BC8">
      <w:pPr>
        <w:numPr>
          <w:ilvl w:val="1"/>
          <w:numId w:val="2"/>
        </w:numPr>
        <w:spacing w:line="480" w:lineRule="auto"/>
      </w:pPr>
      <w:r w:rsidRPr="000427D0">
        <w:rPr>
          <w:lang w:eastAsia="zh-TW"/>
        </w:rPr>
        <w:t>Design</w:t>
      </w:r>
    </w:p>
    <w:p w:rsidR="00FC5289" w:rsidRPr="000427D0" w:rsidRDefault="009475C9" w:rsidP="00167BC8">
      <w:pPr>
        <w:numPr>
          <w:ilvl w:val="1"/>
          <w:numId w:val="2"/>
        </w:numPr>
        <w:spacing w:line="480" w:lineRule="auto"/>
      </w:pPr>
      <w:r w:rsidRPr="000427D0">
        <w:t>Instrumentation/Data Collection</w:t>
      </w:r>
    </w:p>
    <w:p w:rsidR="00FC5289" w:rsidRPr="000427D0" w:rsidRDefault="009475C9" w:rsidP="00167BC8">
      <w:pPr>
        <w:numPr>
          <w:ilvl w:val="1"/>
          <w:numId w:val="2"/>
        </w:numPr>
        <w:spacing w:line="480" w:lineRule="auto"/>
      </w:pPr>
      <w:r w:rsidRPr="000427D0">
        <w:t>Data Treatment Procedures</w:t>
      </w:r>
    </w:p>
    <w:p w:rsidR="00FC5289" w:rsidRPr="000427D0" w:rsidRDefault="009475C9" w:rsidP="00167BC8">
      <w:pPr>
        <w:numPr>
          <w:ilvl w:val="1"/>
          <w:numId w:val="2"/>
        </w:numPr>
        <w:spacing w:line="480" w:lineRule="auto"/>
      </w:pPr>
      <w:r w:rsidRPr="000427D0">
        <w:t>Presentation Findings</w:t>
      </w:r>
    </w:p>
    <w:p w:rsidR="00FC5289" w:rsidRPr="000427D0" w:rsidRDefault="009475C9" w:rsidP="00167BC8">
      <w:pPr>
        <w:numPr>
          <w:ilvl w:val="1"/>
          <w:numId w:val="2"/>
        </w:numPr>
        <w:spacing w:line="480" w:lineRule="auto"/>
      </w:pPr>
      <w:r w:rsidRPr="000427D0">
        <w:t>Limitations of the Design</w:t>
      </w:r>
    </w:p>
    <w:p w:rsidR="00FC5289" w:rsidRPr="000427D0" w:rsidRDefault="009475C9" w:rsidP="00167BC8">
      <w:pPr>
        <w:numPr>
          <w:ilvl w:val="0"/>
          <w:numId w:val="2"/>
        </w:numPr>
        <w:spacing w:line="480" w:lineRule="auto"/>
      </w:pPr>
      <w:r w:rsidRPr="000427D0">
        <w:t>Conclusion</w:t>
      </w:r>
    </w:p>
    <w:p w:rsidR="00926022" w:rsidRPr="000427D0" w:rsidRDefault="00926022" w:rsidP="00167BC8">
      <w:pPr>
        <w:numPr>
          <w:ilvl w:val="0"/>
          <w:numId w:val="2"/>
        </w:numPr>
        <w:spacing w:line="480" w:lineRule="auto"/>
      </w:pPr>
      <w:r w:rsidRPr="000427D0">
        <w:rPr>
          <w:lang w:eastAsia="zh-TW"/>
        </w:rPr>
        <w:t>Appendix</w:t>
      </w:r>
    </w:p>
    <w:p w:rsidR="00DE6B24" w:rsidRPr="000427D0" w:rsidRDefault="009475C9" w:rsidP="00167BC8">
      <w:pPr>
        <w:numPr>
          <w:ilvl w:val="0"/>
          <w:numId w:val="2"/>
        </w:numPr>
        <w:spacing w:line="480" w:lineRule="auto"/>
      </w:pPr>
      <w:r w:rsidRPr="000427D0">
        <w:t>References</w:t>
      </w:r>
    </w:p>
    <w:p w:rsidR="008F2B5B" w:rsidRPr="000427D0" w:rsidRDefault="008F2B5B" w:rsidP="00167BC8">
      <w:pPr>
        <w:spacing w:line="480" w:lineRule="auto"/>
        <w:rPr>
          <w:lang w:eastAsia="zh-TW"/>
        </w:rPr>
      </w:pPr>
    </w:p>
    <w:p w:rsidR="00DE6B24" w:rsidRPr="000427D0" w:rsidRDefault="00DE6B24" w:rsidP="00167BC8">
      <w:pPr>
        <w:spacing w:line="480" w:lineRule="auto"/>
        <w:rPr>
          <w:lang w:eastAsia="zh-TW"/>
        </w:rPr>
      </w:pPr>
    </w:p>
    <w:p w:rsidR="00DE6B24" w:rsidRPr="000427D0" w:rsidRDefault="00DE6B24" w:rsidP="00167BC8">
      <w:pPr>
        <w:spacing w:line="480" w:lineRule="auto"/>
        <w:rPr>
          <w:lang w:eastAsia="zh-TW"/>
        </w:rPr>
      </w:pPr>
    </w:p>
    <w:p w:rsidR="00926022" w:rsidRPr="000427D0" w:rsidRDefault="00926022" w:rsidP="00167BC8">
      <w:pPr>
        <w:spacing w:line="480" w:lineRule="auto"/>
        <w:rPr>
          <w:lang w:eastAsia="zh-TW"/>
        </w:rPr>
      </w:pPr>
    </w:p>
    <w:p w:rsidR="00D84230" w:rsidRPr="000427D0" w:rsidRDefault="00D84230" w:rsidP="00167BC8">
      <w:pPr>
        <w:spacing w:line="480" w:lineRule="auto"/>
        <w:rPr>
          <w:lang w:eastAsia="zh-TW"/>
        </w:rPr>
      </w:pPr>
    </w:p>
    <w:p w:rsidR="00DE6B24" w:rsidRPr="000427D0" w:rsidRDefault="00DE6B24" w:rsidP="00167BC8">
      <w:pPr>
        <w:spacing w:line="480" w:lineRule="auto"/>
        <w:rPr>
          <w:lang w:eastAsia="zh-TW"/>
        </w:rPr>
      </w:pPr>
    </w:p>
    <w:p w:rsidR="00FC5289" w:rsidRPr="000427D0" w:rsidRDefault="009475C9" w:rsidP="00167BC8">
      <w:pPr>
        <w:spacing w:line="480" w:lineRule="auto"/>
        <w:jc w:val="center"/>
        <w:rPr>
          <w:b/>
        </w:rPr>
      </w:pPr>
      <w:r w:rsidRPr="000427D0">
        <w:rPr>
          <w:b/>
        </w:rPr>
        <w:lastRenderedPageBreak/>
        <w:t>ABSTRACT</w:t>
      </w:r>
    </w:p>
    <w:p w:rsidR="000E62CE" w:rsidRPr="000427D0" w:rsidRDefault="00A41C20" w:rsidP="00304AFA">
      <w:pPr>
        <w:ind w:firstLineChars="200" w:firstLine="480"/>
        <w:rPr>
          <w:lang w:eastAsia="zh-TW"/>
        </w:rPr>
      </w:pPr>
      <w:r w:rsidRPr="000427D0">
        <w:rPr>
          <w:color w:val="000000"/>
          <w:lang w:eastAsia="zh-TW"/>
        </w:rPr>
        <w:t xml:space="preserve">Students’ motivation and learning autonomy toward learning are essential in English learning. Language learning is a life-long process. Students should </w:t>
      </w:r>
      <w:r w:rsidR="00167BC8" w:rsidRPr="000427D0">
        <w:rPr>
          <w:color w:val="000000"/>
          <w:lang w:eastAsia="zh-TW"/>
        </w:rPr>
        <w:t xml:space="preserve">be </w:t>
      </w:r>
      <w:r w:rsidRPr="000427D0">
        <w:rPr>
          <w:color w:val="000000"/>
          <w:lang w:eastAsia="zh-TW"/>
        </w:rPr>
        <w:t xml:space="preserve">aware of their learning and be motivated in order to learn </w:t>
      </w:r>
      <w:r w:rsidR="00167BC8" w:rsidRPr="000427D0">
        <w:rPr>
          <w:color w:val="000000"/>
          <w:lang w:eastAsia="zh-TW"/>
        </w:rPr>
        <w:t>the language even when they are</w:t>
      </w:r>
      <w:r w:rsidRPr="000427D0">
        <w:rPr>
          <w:color w:val="000000"/>
          <w:lang w:eastAsia="zh-TW"/>
        </w:rPr>
        <w:t xml:space="preserve"> not in the language classes. Motivation, practically in the second language classroom, is a challenge for most of the teachers.</w:t>
      </w:r>
    </w:p>
    <w:p w:rsidR="00A41C20" w:rsidRPr="000427D0" w:rsidRDefault="00A41C20" w:rsidP="00304AFA">
      <w:pPr>
        <w:widowControl w:val="0"/>
        <w:tabs>
          <w:tab w:val="left" w:pos="720"/>
        </w:tabs>
        <w:autoSpaceDE w:val="0"/>
        <w:autoSpaceDN w:val="0"/>
        <w:adjustRightInd w:val="0"/>
        <w:spacing w:before="1" w:after="95"/>
        <w:ind w:right="18"/>
        <w:rPr>
          <w:color w:val="000000"/>
          <w:lang w:eastAsia="zh-TW"/>
        </w:rPr>
      </w:pPr>
      <w:r w:rsidRPr="000427D0">
        <w:rPr>
          <w:color w:val="000000"/>
          <w:lang w:eastAsia="zh-TW"/>
        </w:rPr>
        <w:t>The purpose of our study was to investigate how the environment will affect students’ autonomy and motivation when learning. Also, the goal of this study is to find out how language teachers motivate students</w:t>
      </w:r>
      <w:r w:rsidR="002773A0">
        <w:rPr>
          <w:color w:val="000000"/>
          <w:lang w:eastAsia="zh-TW"/>
        </w:rPr>
        <w:t>’</w:t>
      </w:r>
      <w:r w:rsidRPr="000427D0">
        <w:rPr>
          <w:color w:val="000000"/>
          <w:lang w:eastAsia="zh-TW"/>
        </w:rPr>
        <w:t xml:space="preserve"> learning autonomy so that students can learn from their own desire</w:t>
      </w:r>
      <w:r w:rsidR="002773A0">
        <w:rPr>
          <w:rFonts w:hint="eastAsia"/>
          <w:color w:val="000000"/>
          <w:lang w:eastAsia="zh-TW"/>
        </w:rPr>
        <w:t>s</w:t>
      </w:r>
      <w:r w:rsidRPr="000427D0">
        <w:rPr>
          <w:color w:val="000000"/>
          <w:lang w:eastAsia="zh-TW"/>
        </w:rPr>
        <w:t>. We investigated English-as-second-language learners, and give them surveys to find out what issues during the learning are effect their motivation and learning autonomy the most.</w:t>
      </w: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Default="000E62CE" w:rsidP="00167BC8">
      <w:pPr>
        <w:spacing w:line="480" w:lineRule="auto"/>
        <w:ind w:firstLineChars="200" w:firstLine="480"/>
        <w:rPr>
          <w:lang w:eastAsia="zh-TW"/>
        </w:rPr>
      </w:pPr>
    </w:p>
    <w:p w:rsidR="00304AFA" w:rsidRDefault="00304AFA" w:rsidP="00167BC8">
      <w:pPr>
        <w:spacing w:line="480" w:lineRule="auto"/>
        <w:ind w:firstLineChars="200" w:firstLine="480"/>
        <w:rPr>
          <w:lang w:eastAsia="zh-TW"/>
        </w:rPr>
      </w:pPr>
    </w:p>
    <w:p w:rsidR="00304AFA" w:rsidRDefault="00304AFA" w:rsidP="00167BC8">
      <w:pPr>
        <w:spacing w:line="480" w:lineRule="auto"/>
        <w:ind w:firstLineChars="200" w:firstLine="480"/>
        <w:rPr>
          <w:lang w:eastAsia="zh-TW"/>
        </w:rPr>
      </w:pPr>
    </w:p>
    <w:p w:rsidR="00304AFA" w:rsidRDefault="00304AFA" w:rsidP="00167BC8">
      <w:pPr>
        <w:spacing w:line="480" w:lineRule="auto"/>
        <w:ind w:firstLineChars="200" w:firstLine="480"/>
        <w:rPr>
          <w:lang w:eastAsia="zh-TW"/>
        </w:rPr>
      </w:pPr>
    </w:p>
    <w:p w:rsidR="00304AFA" w:rsidRDefault="00304AFA" w:rsidP="00167BC8">
      <w:pPr>
        <w:spacing w:line="480" w:lineRule="auto"/>
        <w:ind w:firstLineChars="200" w:firstLine="480"/>
        <w:rPr>
          <w:lang w:eastAsia="zh-TW"/>
        </w:rPr>
      </w:pPr>
    </w:p>
    <w:p w:rsidR="00304AFA" w:rsidRPr="000427D0" w:rsidRDefault="00304AFA"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ind w:firstLineChars="200" w:firstLine="480"/>
        <w:rPr>
          <w:lang w:eastAsia="zh-TW"/>
        </w:rPr>
      </w:pPr>
    </w:p>
    <w:p w:rsidR="000E62CE" w:rsidRPr="000427D0" w:rsidRDefault="000E62CE" w:rsidP="00167BC8">
      <w:pPr>
        <w:spacing w:line="480" w:lineRule="auto"/>
        <w:rPr>
          <w:lang w:eastAsia="zh-TW"/>
        </w:rPr>
      </w:pPr>
    </w:p>
    <w:p w:rsidR="00FC5289" w:rsidRPr="000427D0" w:rsidRDefault="009475C9" w:rsidP="00167BC8">
      <w:pPr>
        <w:spacing w:line="480" w:lineRule="auto"/>
        <w:jc w:val="center"/>
        <w:rPr>
          <w:b/>
        </w:rPr>
      </w:pPr>
      <w:r w:rsidRPr="000427D0">
        <w:rPr>
          <w:b/>
        </w:rPr>
        <w:lastRenderedPageBreak/>
        <w:t>INTRODUCTION</w:t>
      </w:r>
    </w:p>
    <w:p w:rsidR="000E60FF" w:rsidRPr="000427D0" w:rsidRDefault="000E60FF" w:rsidP="00167BC8">
      <w:pPr>
        <w:spacing w:line="480" w:lineRule="auto"/>
        <w:rPr>
          <w:b/>
          <w:lang w:eastAsia="zh-TW"/>
        </w:rPr>
      </w:pPr>
      <w:r w:rsidRPr="000427D0">
        <w:rPr>
          <w:b/>
          <w:lang w:eastAsia="zh-TW"/>
        </w:rPr>
        <w:t>General Statement of the Problem</w:t>
      </w:r>
    </w:p>
    <w:p w:rsidR="00346C67" w:rsidRPr="000427D0" w:rsidRDefault="00346C67" w:rsidP="00167BC8">
      <w:pPr>
        <w:spacing w:line="480" w:lineRule="auto"/>
        <w:rPr>
          <w:lang w:eastAsia="zh-TW"/>
        </w:rPr>
      </w:pPr>
      <w:r w:rsidRPr="000427D0">
        <w:rPr>
          <w:lang w:eastAsia="zh-TW"/>
        </w:rPr>
        <w:t xml:space="preserve">        The traditional way of teaching in the class is teacher-centered. The students listen to teachers’ lectures and instructions</w:t>
      </w:r>
      <w:r w:rsidR="001032F9" w:rsidRPr="000427D0">
        <w:rPr>
          <w:lang w:eastAsia="zh-TW"/>
        </w:rPr>
        <w:t xml:space="preserve">, </w:t>
      </w:r>
      <w:r w:rsidR="00B632D2">
        <w:rPr>
          <w:rFonts w:hint="eastAsia"/>
          <w:lang w:eastAsia="zh-TW"/>
        </w:rPr>
        <w:t xml:space="preserve">and </w:t>
      </w:r>
      <w:r w:rsidR="00B632D2">
        <w:rPr>
          <w:lang w:eastAsia="zh-TW"/>
        </w:rPr>
        <w:t xml:space="preserve">the students learned what </w:t>
      </w:r>
      <w:r w:rsidR="00B632D2">
        <w:rPr>
          <w:rFonts w:hint="eastAsia"/>
          <w:lang w:eastAsia="zh-TW"/>
        </w:rPr>
        <w:t>has</w:t>
      </w:r>
      <w:r w:rsidR="001032F9" w:rsidRPr="000427D0">
        <w:rPr>
          <w:lang w:eastAsia="zh-TW"/>
        </w:rPr>
        <w:t xml:space="preserve"> been taught</w:t>
      </w:r>
      <w:r w:rsidRPr="000427D0">
        <w:rPr>
          <w:lang w:eastAsia="zh-TW"/>
        </w:rPr>
        <w:t xml:space="preserve">. </w:t>
      </w:r>
      <w:r w:rsidR="001032F9" w:rsidRPr="000427D0">
        <w:rPr>
          <w:lang w:eastAsia="zh-TW"/>
        </w:rPr>
        <w:t>Under this circu</w:t>
      </w:r>
      <w:r w:rsidR="009D209D" w:rsidRPr="000427D0">
        <w:rPr>
          <w:lang w:eastAsia="zh-TW"/>
        </w:rPr>
        <w:t>mstance, following teachers’ lectures and instructions</w:t>
      </w:r>
      <w:r w:rsidR="001032F9" w:rsidRPr="000427D0">
        <w:rPr>
          <w:lang w:eastAsia="zh-TW"/>
        </w:rPr>
        <w:t xml:space="preserve"> do not encourage students do study by themselves. </w:t>
      </w:r>
      <w:r w:rsidR="009D209D" w:rsidRPr="000427D0">
        <w:rPr>
          <w:lang w:eastAsia="zh-TW"/>
        </w:rPr>
        <w:t>Within the paradigm of constructivism, knowledge cannot be taught, but only learned. Autonomous learners learn knowledge independently; they take responsibility of their own learning; and they take an active approach to the learning task. Th</w:t>
      </w:r>
      <w:r w:rsidR="000B6DCE">
        <w:rPr>
          <w:lang w:eastAsia="zh-TW"/>
        </w:rPr>
        <w:t>erefore, to gain learner’s</w:t>
      </w:r>
      <w:r w:rsidR="000B6DCE">
        <w:rPr>
          <w:rFonts w:hint="eastAsia"/>
          <w:lang w:eastAsia="zh-TW"/>
        </w:rPr>
        <w:t xml:space="preserve"> </w:t>
      </w:r>
      <w:r w:rsidR="009D209D" w:rsidRPr="000427D0">
        <w:rPr>
          <w:lang w:eastAsia="zh-TW"/>
        </w:rPr>
        <w:t xml:space="preserve">autonomy and motivation are important for second language learning. </w:t>
      </w:r>
    </w:p>
    <w:p w:rsidR="000E60FF" w:rsidRPr="000B6DCE" w:rsidRDefault="000E60FF" w:rsidP="00167BC8">
      <w:pPr>
        <w:spacing w:line="480" w:lineRule="auto"/>
        <w:rPr>
          <w:b/>
          <w:lang w:eastAsia="zh-TW"/>
        </w:rPr>
      </w:pPr>
      <w:r w:rsidRPr="000B6DCE">
        <w:rPr>
          <w:b/>
          <w:lang w:eastAsia="zh-TW"/>
        </w:rPr>
        <w:t>Review of Related Literature</w:t>
      </w:r>
    </w:p>
    <w:p w:rsidR="004B6169" w:rsidRPr="000427D0" w:rsidRDefault="004B6169" w:rsidP="00167BC8">
      <w:pPr>
        <w:spacing w:line="480" w:lineRule="auto"/>
        <w:ind w:firstLineChars="200" w:firstLine="480"/>
        <w:rPr>
          <w:lang w:eastAsia="zh-TW"/>
        </w:rPr>
      </w:pPr>
      <w:r w:rsidRPr="000427D0">
        <w:rPr>
          <w:lang w:eastAsia="zh-TW"/>
        </w:rPr>
        <w:t>To explain the definition of autonomy, one can use the terms from Little (1995), learner autonomy is “an acceptance of responsibility”, and it “has both socio-affective and cognitive implications: it entails at once a positive attitude to learning and the development of a capacity to reflect on the content and process of learning with a view to bringing them as far as possible under conscious control</w:t>
      </w:r>
      <w:proofErr w:type="gramStart"/>
      <w:r w:rsidRPr="000427D0">
        <w:rPr>
          <w:lang w:eastAsia="zh-TW"/>
        </w:rPr>
        <w:t>”(</w:t>
      </w:r>
      <w:proofErr w:type="gramEnd"/>
      <w:r w:rsidRPr="000427D0">
        <w:rPr>
          <w:lang w:eastAsia="zh-TW"/>
        </w:rPr>
        <w:t xml:space="preserve">p.175). Teachers play a pivotal role in helping learners to become a self-access learner. In traditional language classrooms, teachers are the knowledge “givers” who pass down knowledge to learners, the receivers. In this situation, teachers are the center of learning process and have the authority to control the learning. However, in the paradigm of learner autonomy, the perspectives of a teacher’s focus shifts from the traditional role of the teacher, to a role in which they facilitate their student’s second language learning. </w:t>
      </w:r>
    </w:p>
    <w:p w:rsidR="004B6169" w:rsidRPr="000427D0" w:rsidRDefault="004B6169" w:rsidP="00167BC8">
      <w:pPr>
        <w:spacing w:line="480" w:lineRule="auto"/>
        <w:ind w:firstLineChars="200" w:firstLine="480"/>
        <w:rPr>
          <w:lang w:eastAsia="zh-TW"/>
        </w:rPr>
      </w:pPr>
      <w:r w:rsidRPr="000427D0">
        <w:rPr>
          <w:lang w:eastAsia="zh-TW"/>
        </w:rPr>
        <w:t xml:space="preserve">New roles of teachers include helpers, facilitators, advisors and guides (Yang, 1998). A teacher, as a guide and an advisor, should help students develop their awareness about their learning strategies and styles, so that students will try to take responsibility in their autonomous </w:t>
      </w:r>
      <w:r w:rsidRPr="000427D0">
        <w:rPr>
          <w:lang w:eastAsia="zh-TW"/>
        </w:rPr>
        <w:lastRenderedPageBreak/>
        <w:t>learning style. Furthermore, as a helper and a facilitator, teachers should work with students to improve their language level, so that students will have enough support from their teacher when they are trying to use their learner autonomy.</w:t>
      </w:r>
    </w:p>
    <w:p w:rsidR="004B6169" w:rsidRPr="000427D0" w:rsidRDefault="004B6169" w:rsidP="00167BC8">
      <w:pPr>
        <w:spacing w:line="480" w:lineRule="auto"/>
        <w:ind w:leftChars="200" w:left="480"/>
        <w:rPr>
          <w:color w:val="000000" w:themeColor="text1"/>
          <w:lang w:eastAsia="zh-TW"/>
        </w:rPr>
      </w:pPr>
      <w:r w:rsidRPr="000427D0">
        <w:rPr>
          <w:color w:val="000000" w:themeColor="text1"/>
        </w:rPr>
        <w:t>Self/identity refers to relatively enduring beliefs, values and identifications that are stored in</w:t>
      </w:r>
    </w:p>
    <w:p w:rsidR="004B6169" w:rsidRPr="000427D0" w:rsidRDefault="004B6169" w:rsidP="00167BC8">
      <w:pPr>
        <w:spacing w:line="480" w:lineRule="auto"/>
        <w:rPr>
          <w:color w:val="000000" w:themeColor="text1"/>
          <w:lang w:eastAsia="zh-TW"/>
        </w:rPr>
      </w:pPr>
      <w:proofErr w:type="gramStart"/>
      <w:r w:rsidRPr="000427D0">
        <w:rPr>
          <w:color w:val="000000" w:themeColor="text1"/>
        </w:rPr>
        <w:t>long-term</w:t>
      </w:r>
      <w:proofErr w:type="gramEnd"/>
      <w:r w:rsidRPr="000427D0">
        <w:rPr>
          <w:color w:val="000000" w:themeColor="text1"/>
        </w:rPr>
        <w:t xml:space="preserve"> memory (</w:t>
      </w:r>
      <w:proofErr w:type="spellStart"/>
      <w:r w:rsidRPr="000427D0">
        <w:rPr>
          <w:color w:val="000000" w:themeColor="text1"/>
        </w:rPr>
        <w:t>Roeser</w:t>
      </w:r>
      <w:proofErr w:type="spellEnd"/>
      <w:r w:rsidRPr="000427D0">
        <w:rPr>
          <w:color w:val="000000" w:themeColor="text1"/>
        </w:rPr>
        <w:t xml:space="preserve">, Peck, &amp; </w:t>
      </w:r>
      <w:proofErr w:type="spellStart"/>
      <w:r w:rsidRPr="000427D0">
        <w:rPr>
          <w:color w:val="000000" w:themeColor="text1"/>
        </w:rPr>
        <w:t>Nasir</w:t>
      </w:r>
      <w:proofErr w:type="spellEnd"/>
      <w:r w:rsidRPr="000427D0">
        <w:rPr>
          <w:color w:val="000000" w:themeColor="text1"/>
        </w:rPr>
        <w:t>, 2006). Motivation can be defined as a desire and need to learn (</w:t>
      </w:r>
      <w:proofErr w:type="spellStart"/>
      <w:r w:rsidRPr="000427D0">
        <w:rPr>
          <w:color w:val="000000" w:themeColor="text1"/>
        </w:rPr>
        <w:t>Saville-Troike</w:t>
      </w:r>
      <w:proofErr w:type="spellEnd"/>
      <w:r w:rsidRPr="000427D0">
        <w:rPr>
          <w:color w:val="000000" w:themeColor="text1"/>
        </w:rPr>
        <w:t xml:space="preserve">, 2009). According to </w:t>
      </w:r>
      <w:proofErr w:type="spellStart"/>
      <w:r w:rsidRPr="000427D0">
        <w:rPr>
          <w:color w:val="000000" w:themeColor="text1"/>
        </w:rPr>
        <w:t>Roeser</w:t>
      </w:r>
      <w:proofErr w:type="spellEnd"/>
      <w:r w:rsidRPr="000427D0">
        <w:rPr>
          <w:color w:val="000000" w:themeColor="text1"/>
        </w:rPr>
        <w:t xml:space="preserve">, Peck and </w:t>
      </w:r>
      <w:proofErr w:type="spellStart"/>
      <w:r w:rsidRPr="000427D0">
        <w:rPr>
          <w:color w:val="000000" w:themeColor="text1"/>
        </w:rPr>
        <w:t>Nasir</w:t>
      </w:r>
      <w:proofErr w:type="spellEnd"/>
      <w:r w:rsidRPr="000427D0">
        <w:rPr>
          <w:color w:val="000000" w:themeColor="text1"/>
        </w:rPr>
        <w:t xml:space="preserve"> (2006), their Basic Level of Self (</w:t>
      </w:r>
      <w:proofErr w:type="spellStart"/>
      <w:r w:rsidRPr="000427D0">
        <w:rPr>
          <w:color w:val="000000" w:themeColor="text1"/>
        </w:rPr>
        <w:t>BLo</w:t>
      </w:r>
      <w:r w:rsidR="000B6DCE">
        <w:rPr>
          <w:color w:val="000000" w:themeColor="text1"/>
        </w:rPr>
        <w:t>S</w:t>
      </w:r>
      <w:proofErr w:type="spellEnd"/>
      <w:r w:rsidR="000B6DCE">
        <w:rPr>
          <w:color w:val="000000" w:themeColor="text1"/>
        </w:rPr>
        <w:t>) Model defined what learner</w:t>
      </w:r>
      <w:r w:rsidR="000B6DCE">
        <w:rPr>
          <w:rFonts w:hint="eastAsia"/>
          <w:color w:val="000000" w:themeColor="text1"/>
          <w:lang w:eastAsia="zh-TW"/>
        </w:rPr>
        <w:t>s</w:t>
      </w:r>
      <w:r w:rsidRPr="000427D0">
        <w:rPr>
          <w:color w:val="000000" w:themeColor="text1"/>
        </w:rPr>
        <w:t xml:space="preserve"> can do in a classroom for themselves. For ex</w:t>
      </w:r>
      <w:r w:rsidR="000B6DCE">
        <w:rPr>
          <w:color w:val="000000" w:themeColor="text1"/>
        </w:rPr>
        <w:t>ample, what does a learner want</w:t>
      </w:r>
      <w:r w:rsidRPr="000427D0">
        <w:rPr>
          <w:color w:val="000000" w:themeColor="text1"/>
        </w:rPr>
        <w:t xml:space="preserve"> (or not want) to do in the classroom? What kinds of goals are they going to achieve? </w:t>
      </w:r>
      <w:r w:rsidR="000B6DCE">
        <w:rPr>
          <w:rFonts w:hint="eastAsia"/>
          <w:color w:val="000000" w:themeColor="text1"/>
          <w:lang w:eastAsia="zh-TW"/>
        </w:rPr>
        <w:t>What should students do to achieve the goals?</w:t>
      </w:r>
      <w:r w:rsidR="00F87F10" w:rsidRPr="000427D0">
        <w:rPr>
          <w:color w:val="000000" w:themeColor="text1"/>
          <w:lang w:eastAsia="zh-TW"/>
        </w:rPr>
        <w:t xml:space="preserve"> </w:t>
      </w:r>
      <w:r w:rsidR="00F87F10" w:rsidRPr="000427D0">
        <w:t>By motivating learners, the</w:t>
      </w:r>
      <w:r w:rsidR="00F87F10" w:rsidRPr="000427D0">
        <w:rPr>
          <w:lang w:eastAsia="zh-TW"/>
        </w:rPr>
        <w:t xml:space="preserve"> teacher</w:t>
      </w:r>
      <w:r w:rsidRPr="000427D0">
        <w:t xml:space="preserve"> can build up their self-identity and self-confident towards learning (</w:t>
      </w:r>
      <w:proofErr w:type="spellStart"/>
      <w:proofErr w:type="gramStart"/>
      <w:r w:rsidRPr="000427D0">
        <w:rPr>
          <w:color w:val="000000" w:themeColor="text1"/>
        </w:rPr>
        <w:t>Gao</w:t>
      </w:r>
      <w:proofErr w:type="spellEnd"/>
      <w:proofErr w:type="gramEnd"/>
      <w:r w:rsidRPr="000427D0">
        <w:rPr>
          <w:color w:val="000000" w:themeColor="text1"/>
        </w:rPr>
        <w:t>, Zhao, Cheng, &amp; Zhou, 2007)</w:t>
      </w:r>
      <w:r w:rsidRPr="000427D0">
        <w:t>. With positive attitude</w:t>
      </w:r>
      <w:r w:rsidR="000B6DCE">
        <w:rPr>
          <w:rFonts w:hint="eastAsia"/>
          <w:lang w:eastAsia="zh-TW"/>
        </w:rPr>
        <w:t>s</w:t>
      </w:r>
      <w:r w:rsidRPr="000427D0">
        <w:t xml:space="preserve">, learners will have motivation to learn. </w:t>
      </w:r>
    </w:p>
    <w:p w:rsidR="00C41D70" w:rsidRPr="000427D0" w:rsidRDefault="00C41D70" w:rsidP="00167BC8">
      <w:pPr>
        <w:spacing w:line="480" w:lineRule="auto"/>
        <w:ind w:firstLineChars="200" w:firstLine="480"/>
        <w:rPr>
          <w:lang w:eastAsia="zh-TW"/>
        </w:rPr>
      </w:pPr>
      <w:r w:rsidRPr="000427D0">
        <w:t>Helping</w:t>
      </w:r>
      <w:r w:rsidR="00CF34A3">
        <w:t xml:space="preserve"> student to develop autonom</w:t>
      </w:r>
      <w:r w:rsidR="00CF34A3">
        <w:rPr>
          <w:rFonts w:hint="eastAsia"/>
          <w:lang w:eastAsia="zh-TW"/>
        </w:rPr>
        <w:t>ous</w:t>
      </w:r>
      <w:r w:rsidRPr="000427D0">
        <w:t xml:space="preserve"> learning is one of an important role for language teachers nowadays. Reid (1996) pointed out that “language teachers should provide a wealth of information to students in order to raise their awareness about learning styles and strategies, and finally, to work with students’ learning strengths” (p.3). </w:t>
      </w:r>
      <w:proofErr w:type="spellStart"/>
      <w:r w:rsidRPr="000427D0">
        <w:t>Weden</w:t>
      </w:r>
      <w:proofErr w:type="spellEnd"/>
      <w:r w:rsidRPr="000427D0">
        <w:t xml:space="preserve"> (1991) suggested that “teachers should take students’ interest and maturity levels into consideration when designing strategy assistance and deciding on the length of time spent on explicit strategy instruction”.</w:t>
      </w:r>
    </w:p>
    <w:p w:rsidR="00820894" w:rsidRPr="000427D0" w:rsidRDefault="00820894" w:rsidP="00167BC8">
      <w:pPr>
        <w:spacing w:line="480" w:lineRule="auto"/>
        <w:ind w:firstLineChars="200" w:firstLine="480"/>
        <w:rPr>
          <w:lang w:eastAsia="zh-TW"/>
        </w:rPr>
      </w:pPr>
      <w:r w:rsidRPr="000427D0">
        <w:t xml:space="preserve">Motivation is the most important component of cognition, especially in learning a second or foreign language. Therefore, more and more motivation methods have been developed in the language classroom. </w:t>
      </w:r>
      <w:proofErr w:type="spellStart"/>
      <w:r w:rsidRPr="000427D0">
        <w:t>Dornyei</w:t>
      </w:r>
      <w:proofErr w:type="spellEnd"/>
      <w:r w:rsidRPr="000427D0">
        <w:t xml:space="preserve"> (2001) pointed out that among classroom related factors, such as materials, teachers and classroom atmosphere, teachers influence on learners’ motivation is widely recognized</w:t>
      </w:r>
      <w:r w:rsidR="00D6389E" w:rsidRPr="000427D0">
        <w:rPr>
          <w:lang w:eastAsia="zh-TW"/>
        </w:rPr>
        <w:t>.</w:t>
      </w:r>
    </w:p>
    <w:p w:rsidR="00D6389E" w:rsidRPr="000427D0" w:rsidRDefault="00D6389E" w:rsidP="00167BC8">
      <w:pPr>
        <w:autoSpaceDE w:val="0"/>
        <w:autoSpaceDN w:val="0"/>
        <w:adjustRightInd w:val="0"/>
        <w:spacing w:line="480" w:lineRule="auto"/>
        <w:ind w:left="480"/>
        <w:rPr>
          <w:lang w:eastAsia="zh-TW"/>
        </w:rPr>
      </w:pPr>
      <w:r w:rsidRPr="000427D0">
        <w:rPr>
          <w:lang w:eastAsia="zh-TW"/>
        </w:rPr>
        <w:t>Tea</w:t>
      </w:r>
      <w:r w:rsidRPr="000427D0">
        <w:t>chers do influence learner</w:t>
      </w:r>
      <w:r w:rsidR="00CF34A3">
        <w:rPr>
          <w:lang w:eastAsia="zh-TW"/>
        </w:rPr>
        <w:t>s’</w:t>
      </w:r>
      <w:r w:rsidRPr="000427D0">
        <w:t xml:space="preserve"> motivation, and this influence constitutes a major part of </w:t>
      </w:r>
    </w:p>
    <w:p w:rsidR="006B5C63" w:rsidRPr="000427D0" w:rsidRDefault="00D6389E" w:rsidP="00167BC8">
      <w:pPr>
        <w:autoSpaceDE w:val="0"/>
        <w:autoSpaceDN w:val="0"/>
        <w:adjustRightInd w:val="0"/>
        <w:spacing w:line="480" w:lineRule="auto"/>
      </w:pPr>
      <w:proofErr w:type="gramStart"/>
      <w:r w:rsidRPr="000427D0">
        <w:lastRenderedPageBreak/>
        <w:t>the</w:t>
      </w:r>
      <w:proofErr w:type="gramEnd"/>
      <w:r w:rsidRPr="000427D0">
        <w:t xml:space="preserve"> overall picture of learner</w:t>
      </w:r>
      <w:r w:rsidR="00CF34A3">
        <w:rPr>
          <w:rFonts w:hint="eastAsia"/>
          <w:lang w:eastAsia="zh-TW"/>
        </w:rPr>
        <w:t>s</w:t>
      </w:r>
      <w:r w:rsidRPr="000427D0">
        <w:t xml:space="preserve">. </w:t>
      </w:r>
      <w:r w:rsidR="006B5C63" w:rsidRPr="000427D0">
        <w:rPr>
          <w:lang w:eastAsia="zh-TW"/>
        </w:rPr>
        <w:t>According to Yang (1998), i</w:t>
      </w:r>
      <w:r w:rsidRPr="000427D0">
        <w:t>n order to let language learners to have meaningful experiences of their study, using classroom practice more often to help them extend the motivation on their learning.</w:t>
      </w:r>
      <w:r w:rsidR="006B5C63" w:rsidRPr="000427D0">
        <w:rPr>
          <w:lang w:eastAsia="zh-TW"/>
        </w:rPr>
        <w:t xml:space="preserve"> T</w:t>
      </w:r>
      <w:r w:rsidR="006B5C63" w:rsidRPr="000427D0">
        <w:t>he appropriate classroom practices/events that teachers use can influence on learner motivation. In order to increase the teacher’s motivational impact on learners, more classroom-based activities are required during language education.</w:t>
      </w:r>
    </w:p>
    <w:p w:rsidR="006B5C63" w:rsidRPr="000427D0" w:rsidRDefault="006B5C63" w:rsidP="00167BC8">
      <w:pPr>
        <w:autoSpaceDE w:val="0"/>
        <w:autoSpaceDN w:val="0"/>
        <w:adjustRightInd w:val="0"/>
        <w:spacing w:line="480" w:lineRule="auto"/>
        <w:ind w:left="480"/>
        <w:rPr>
          <w:lang w:eastAsia="zh-TW"/>
        </w:rPr>
      </w:pPr>
      <w:proofErr w:type="spellStart"/>
      <w:r w:rsidRPr="000427D0">
        <w:t>Dornyi</w:t>
      </w:r>
      <w:proofErr w:type="spellEnd"/>
      <w:r w:rsidRPr="000427D0">
        <w:t xml:space="preserve"> (2001) and </w:t>
      </w:r>
      <w:proofErr w:type="spellStart"/>
      <w:r w:rsidRPr="000427D0">
        <w:t>Ushioda</w:t>
      </w:r>
      <w:proofErr w:type="spellEnd"/>
      <w:r w:rsidRPr="000427D0">
        <w:t xml:space="preserve"> (2003) both have mentioned that “teacher is a complex and key </w:t>
      </w:r>
    </w:p>
    <w:p w:rsidR="00D6389E" w:rsidRPr="000427D0" w:rsidRDefault="006B5C63" w:rsidP="00167BC8">
      <w:pPr>
        <w:autoSpaceDE w:val="0"/>
        <w:autoSpaceDN w:val="0"/>
        <w:adjustRightInd w:val="0"/>
        <w:spacing w:line="480" w:lineRule="auto"/>
        <w:rPr>
          <w:lang w:eastAsia="zh-TW"/>
        </w:rPr>
      </w:pPr>
      <w:proofErr w:type="gramStart"/>
      <w:r w:rsidRPr="000427D0">
        <w:t>figure</w:t>
      </w:r>
      <w:proofErr w:type="gramEnd"/>
      <w:r w:rsidRPr="000427D0">
        <w:t xml:space="preserve"> who influences the motivational quality of learning, and plays a pivotal role in mediating the growth of motivation.” On the other hand, motivation changes over time and is a dynamic process; therefore, classroom experience will be one of the influential components for the language learners, which will affect their motivation on language learning. The research discovered that “teachers supported student autonomy and the amount of useful feedback they provided was positively related to student self-determination and enjoyment.”</w:t>
      </w:r>
    </w:p>
    <w:p w:rsidR="00E036D7" w:rsidRPr="000427D0" w:rsidRDefault="000E60FF" w:rsidP="00167BC8">
      <w:pPr>
        <w:spacing w:line="480" w:lineRule="auto"/>
        <w:rPr>
          <w:b/>
          <w:lang w:eastAsia="zh-TW"/>
        </w:rPr>
      </w:pPr>
      <w:r w:rsidRPr="000427D0">
        <w:rPr>
          <w:b/>
          <w:lang w:eastAsia="zh-TW"/>
        </w:rPr>
        <w:t>Research Questions</w:t>
      </w:r>
    </w:p>
    <w:p w:rsidR="00E036D7" w:rsidRPr="000427D0" w:rsidRDefault="00E036D7" w:rsidP="00167BC8">
      <w:pPr>
        <w:spacing w:line="480" w:lineRule="auto"/>
        <w:rPr>
          <w:lang w:eastAsia="zh-TW"/>
        </w:rPr>
      </w:pPr>
      <w:r w:rsidRPr="000427D0">
        <w:rPr>
          <w:lang w:eastAsia="zh-TW"/>
        </w:rPr>
        <w:t xml:space="preserve">    </w:t>
      </w:r>
      <w:r w:rsidR="00175C55" w:rsidRPr="000427D0">
        <w:rPr>
          <w:lang w:eastAsia="zh-TW"/>
        </w:rPr>
        <w:t xml:space="preserve">    </w:t>
      </w:r>
      <w:r w:rsidRPr="000427D0">
        <w:rPr>
          <w:lang w:eastAsia="zh-TW"/>
        </w:rPr>
        <w:t>In this research, we would like to know how the environment</w:t>
      </w:r>
      <w:r w:rsidR="00CF34A3">
        <w:rPr>
          <w:rFonts w:hint="eastAsia"/>
          <w:lang w:eastAsia="zh-TW"/>
        </w:rPr>
        <w:t>s</w:t>
      </w:r>
      <w:r w:rsidRPr="000427D0">
        <w:rPr>
          <w:lang w:eastAsia="zh-TW"/>
        </w:rPr>
        <w:t xml:space="preserve"> affect students’</w:t>
      </w:r>
      <w:r w:rsidR="001439AF" w:rsidRPr="000427D0">
        <w:rPr>
          <w:lang w:eastAsia="zh-TW"/>
        </w:rPr>
        <w:t xml:space="preserve"> learning </w:t>
      </w:r>
      <w:r w:rsidR="00346C67" w:rsidRPr="000427D0">
        <w:rPr>
          <w:lang w:eastAsia="zh-TW"/>
        </w:rPr>
        <w:t>autonom</w:t>
      </w:r>
      <w:r w:rsidR="00CF34A3">
        <w:rPr>
          <w:lang w:eastAsia="zh-TW"/>
        </w:rPr>
        <w:t>y and motivation when learning</w:t>
      </w:r>
      <w:r w:rsidR="00CF34A3">
        <w:rPr>
          <w:rFonts w:hint="eastAsia"/>
          <w:lang w:eastAsia="zh-TW"/>
        </w:rPr>
        <w:t xml:space="preserve"> according to the personalities of teachers, teaching styles of teachers, teaching materials and learning environments. </w:t>
      </w:r>
    </w:p>
    <w:p w:rsidR="00175C55" w:rsidRPr="000427D0" w:rsidRDefault="000E60FF" w:rsidP="00167BC8">
      <w:pPr>
        <w:spacing w:line="480" w:lineRule="auto"/>
        <w:rPr>
          <w:b/>
          <w:lang w:eastAsia="zh-TW"/>
        </w:rPr>
      </w:pPr>
      <w:r w:rsidRPr="000427D0">
        <w:rPr>
          <w:b/>
          <w:lang w:eastAsia="zh-TW"/>
        </w:rPr>
        <w:t>Definitions of Terms</w:t>
      </w:r>
    </w:p>
    <w:p w:rsidR="00175C55" w:rsidRPr="000427D0" w:rsidRDefault="00382A42" w:rsidP="00167BC8">
      <w:pPr>
        <w:spacing w:line="480" w:lineRule="auto"/>
        <w:ind w:firstLine="720"/>
        <w:rPr>
          <w:lang w:eastAsia="zh-TW"/>
        </w:rPr>
      </w:pPr>
      <w:r w:rsidRPr="000427D0">
        <w:rPr>
          <w:lang w:eastAsia="zh-TW"/>
        </w:rPr>
        <w:t xml:space="preserve">Autonomy is a capacity and willingness to take control of one’s learning. In addition, some researchers have argued that the development of autonomy is beneficial to learning. In other words, learner autonomy also means that learners study by themselves, take responsibility for their own learning, and decide their own learning processes. Learner autonomy also means the skills that can be learned and applied in self-directed learning, and </w:t>
      </w:r>
      <w:proofErr w:type="gramStart"/>
      <w:r w:rsidRPr="000427D0">
        <w:rPr>
          <w:lang w:eastAsia="zh-TW"/>
        </w:rPr>
        <w:t>an</w:t>
      </w:r>
      <w:proofErr w:type="gramEnd"/>
      <w:r w:rsidRPr="000427D0">
        <w:rPr>
          <w:lang w:eastAsia="zh-TW"/>
        </w:rPr>
        <w:t xml:space="preserve"> natural capacity that is suppressed by institutional education (</w:t>
      </w:r>
      <w:proofErr w:type="spellStart"/>
      <w:r w:rsidRPr="000427D0">
        <w:rPr>
          <w:lang w:eastAsia="zh-TW"/>
        </w:rPr>
        <w:t>Thanasoulas</w:t>
      </w:r>
      <w:proofErr w:type="spellEnd"/>
      <w:r w:rsidRPr="000427D0">
        <w:rPr>
          <w:lang w:eastAsia="zh-TW"/>
        </w:rPr>
        <w:t xml:space="preserve">, 2007). </w:t>
      </w:r>
      <w:r w:rsidR="00175C55" w:rsidRPr="000427D0">
        <w:rPr>
          <w:color w:val="000000" w:themeColor="text1"/>
        </w:rPr>
        <w:t xml:space="preserve">Motivation can be defined as a desire </w:t>
      </w:r>
      <w:r w:rsidR="00175C55" w:rsidRPr="000427D0">
        <w:rPr>
          <w:color w:val="000000" w:themeColor="text1"/>
        </w:rPr>
        <w:lastRenderedPageBreak/>
        <w:t xml:space="preserve">and </w:t>
      </w:r>
      <w:r w:rsidR="00E36974">
        <w:rPr>
          <w:rFonts w:hint="eastAsia"/>
          <w:color w:val="000000" w:themeColor="text1"/>
          <w:lang w:eastAsia="zh-TW"/>
        </w:rPr>
        <w:t xml:space="preserve">a </w:t>
      </w:r>
      <w:r w:rsidR="00175C55" w:rsidRPr="000427D0">
        <w:rPr>
          <w:color w:val="000000" w:themeColor="text1"/>
        </w:rPr>
        <w:t>need to learn (</w:t>
      </w:r>
      <w:proofErr w:type="spellStart"/>
      <w:r w:rsidR="00175C55" w:rsidRPr="000427D0">
        <w:rPr>
          <w:color w:val="000000" w:themeColor="text1"/>
        </w:rPr>
        <w:t>Saville-Troike</w:t>
      </w:r>
      <w:proofErr w:type="spellEnd"/>
      <w:r w:rsidR="00175C55" w:rsidRPr="000427D0">
        <w:rPr>
          <w:color w:val="000000" w:themeColor="text1"/>
        </w:rPr>
        <w:t>, 2006). It is a way for students to achieve their learning academically.</w:t>
      </w:r>
    </w:p>
    <w:p w:rsidR="00FC5289" w:rsidRPr="000427D0" w:rsidRDefault="009475C9" w:rsidP="00167BC8">
      <w:pPr>
        <w:spacing w:line="480" w:lineRule="auto"/>
        <w:jc w:val="center"/>
        <w:rPr>
          <w:b/>
        </w:rPr>
      </w:pPr>
      <w:r w:rsidRPr="000427D0">
        <w:rPr>
          <w:b/>
        </w:rPr>
        <w:t>DESIGN AND METHODOLOGY</w:t>
      </w:r>
    </w:p>
    <w:p w:rsidR="00A41C20" w:rsidRPr="000427D0" w:rsidRDefault="00A41C20" w:rsidP="00167BC8">
      <w:pPr>
        <w:spacing w:line="480" w:lineRule="auto"/>
        <w:rPr>
          <w:b/>
          <w:lang w:eastAsia="zh-TW"/>
        </w:rPr>
      </w:pPr>
      <w:r w:rsidRPr="000427D0">
        <w:rPr>
          <w:b/>
          <w:lang w:eastAsia="zh-TW"/>
        </w:rPr>
        <w:t>Participants</w:t>
      </w:r>
      <w:r w:rsidRPr="000427D0">
        <w:rPr>
          <w:b/>
        </w:rPr>
        <w:t xml:space="preserve"> </w:t>
      </w:r>
    </w:p>
    <w:p w:rsidR="00A41C20" w:rsidRPr="000427D0" w:rsidRDefault="00A41C20" w:rsidP="00167BC8">
      <w:pPr>
        <w:spacing w:line="480" w:lineRule="auto"/>
        <w:ind w:firstLineChars="200" w:firstLine="480"/>
        <w:rPr>
          <w:lang w:eastAsia="zh-TW"/>
        </w:rPr>
      </w:pPr>
      <w:r w:rsidRPr="000427D0">
        <w:rPr>
          <w:lang w:eastAsia="zh-TW"/>
        </w:rPr>
        <w:t xml:space="preserve">There </w:t>
      </w:r>
      <w:r w:rsidRPr="000427D0">
        <w:rPr>
          <w:rFonts w:eastAsia="Malgun Gothic"/>
          <w:lang w:eastAsia="ko-KR"/>
        </w:rPr>
        <w:t xml:space="preserve">were 35 </w:t>
      </w:r>
      <w:r w:rsidRPr="000427D0">
        <w:rPr>
          <w:lang w:eastAsia="zh-TW"/>
        </w:rPr>
        <w:t xml:space="preserve">students participated to take the surveys at </w:t>
      </w:r>
      <w:r w:rsidRPr="000427D0">
        <w:rPr>
          <w:rFonts w:eastAsia="Malgun Gothic"/>
          <w:lang w:eastAsia="ko-KR"/>
        </w:rPr>
        <w:t>American Culture and Language Program (</w:t>
      </w:r>
      <w:r w:rsidRPr="000427D0">
        <w:rPr>
          <w:lang w:eastAsia="zh-TW"/>
        </w:rPr>
        <w:t>ACLP</w:t>
      </w:r>
      <w:r w:rsidRPr="000427D0">
        <w:rPr>
          <w:rFonts w:eastAsia="Malgun Gothic"/>
          <w:lang w:eastAsia="ko-KR"/>
        </w:rPr>
        <w:t>)</w:t>
      </w:r>
      <w:r w:rsidRPr="000427D0">
        <w:rPr>
          <w:lang w:eastAsia="zh-TW"/>
        </w:rPr>
        <w:t xml:space="preserve"> in California State University, San Bernardino</w:t>
      </w:r>
      <w:r w:rsidR="002B3805">
        <w:rPr>
          <w:rFonts w:hint="eastAsia"/>
          <w:lang w:eastAsia="zh-TW"/>
        </w:rPr>
        <w:t xml:space="preserve"> (CSUSB)</w:t>
      </w:r>
      <w:r w:rsidRPr="000427D0">
        <w:rPr>
          <w:lang w:eastAsia="zh-TW"/>
        </w:rPr>
        <w:t xml:space="preserve">. </w:t>
      </w:r>
      <w:r w:rsidRPr="000427D0">
        <w:rPr>
          <w:rFonts w:eastAsia="Malgun Gothic"/>
          <w:lang w:eastAsia="ko-KR"/>
        </w:rPr>
        <w:t xml:space="preserve">The majority of participants were Koreans, </w:t>
      </w:r>
      <w:r w:rsidRPr="000427D0">
        <w:rPr>
          <w:lang w:eastAsia="zh-TW"/>
        </w:rPr>
        <w:t>32 Koreans and 3 Chinese</w:t>
      </w:r>
      <w:r w:rsidRPr="000427D0">
        <w:rPr>
          <w:rFonts w:eastAsia="Malgun Gothic"/>
          <w:lang w:eastAsia="ko-KR"/>
        </w:rPr>
        <w:t xml:space="preserve">. The </w:t>
      </w:r>
      <w:r w:rsidR="002B3805">
        <w:rPr>
          <w:rFonts w:hint="eastAsia"/>
          <w:lang w:eastAsia="zh-TW"/>
        </w:rPr>
        <w:t>mean</w:t>
      </w:r>
      <w:r w:rsidRPr="000427D0">
        <w:rPr>
          <w:rFonts w:eastAsia="Malgun Gothic"/>
          <w:lang w:eastAsia="ko-KR"/>
        </w:rPr>
        <w:t xml:space="preserve"> age was 20.5 (from 19 year-old to 22 year-old students).</w:t>
      </w:r>
      <w:r w:rsidRPr="000427D0">
        <w:rPr>
          <w:lang w:eastAsia="zh-TW"/>
        </w:rPr>
        <w:t xml:space="preserve"> </w:t>
      </w:r>
      <w:r w:rsidRPr="000427D0">
        <w:rPr>
          <w:lang w:eastAsia="ko-KR"/>
        </w:rPr>
        <w:t xml:space="preserve">Most of students were native speakers </w:t>
      </w:r>
      <w:r w:rsidR="008C783C">
        <w:rPr>
          <w:rFonts w:hint="eastAsia"/>
          <w:lang w:eastAsia="zh-TW"/>
        </w:rPr>
        <w:t xml:space="preserve">of </w:t>
      </w:r>
      <w:r w:rsidRPr="000427D0">
        <w:rPr>
          <w:lang w:eastAsia="ko-KR"/>
        </w:rPr>
        <w:t>Korean and had studied English through formal instruction at u</w:t>
      </w:r>
      <w:r w:rsidR="002B3805">
        <w:rPr>
          <w:lang w:eastAsia="ko-KR"/>
        </w:rPr>
        <w:t>niversity in Korea. Three</w:t>
      </w:r>
      <w:r w:rsidRPr="000427D0">
        <w:rPr>
          <w:lang w:eastAsia="ko-KR"/>
        </w:rPr>
        <w:t xml:space="preserve"> Chinese Students had studied English at high school in China. S</w:t>
      </w:r>
      <w:r w:rsidR="008C783C">
        <w:rPr>
          <w:lang w:eastAsia="zh-TW"/>
        </w:rPr>
        <w:t xml:space="preserve">tudents are all </w:t>
      </w:r>
      <w:r w:rsidR="008C783C">
        <w:rPr>
          <w:rFonts w:hint="eastAsia"/>
          <w:lang w:eastAsia="zh-TW"/>
        </w:rPr>
        <w:t>in</w:t>
      </w:r>
      <w:r w:rsidR="008C783C">
        <w:rPr>
          <w:lang w:eastAsia="zh-TW"/>
        </w:rPr>
        <w:t xml:space="preserve"> level </w:t>
      </w:r>
      <w:r w:rsidR="008C783C">
        <w:rPr>
          <w:rFonts w:hint="eastAsia"/>
          <w:lang w:eastAsia="zh-TW"/>
        </w:rPr>
        <w:t>five</w:t>
      </w:r>
      <w:r w:rsidRPr="000427D0">
        <w:rPr>
          <w:lang w:eastAsia="zh-TW"/>
        </w:rPr>
        <w:t xml:space="preserve"> from ACLP. The students study in ACLP for one quarter (about 3 months) and their English proficiency are between lower-intermediate to advanced.</w:t>
      </w:r>
    </w:p>
    <w:p w:rsidR="00A41C20" w:rsidRPr="000427D0" w:rsidRDefault="00A41C20" w:rsidP="00167BC8">
      <w:pPr>
        <w:spacing w:line="480" w:lineRule="auto"/>
        <w:rPr>
          <w:b/>
          <w:lang w:eastAsia="zh-TW"/>
        </w:rPr>
      </w:pPr>
      <w:r w:rsidRPr="000427D0">
        <w:rPr>
          <w:b/>
          <w:lang w:eastAsia="zh-TW"/>
        </w:rPr>
        <w:t>Data Collection Procedure</w:t>
      </w:r>
    </w:p>
    <w:p w:rsidR="00A41C20" w:rsidRPr="000427D0" w:rsidRDefault="00A41C20" w:rsidP="00167BC8">
      <w:pPr>
        <w:spacing w:line="480" w:lineRule="auto"/>
        <w:ind w:firstLineChars="200" w:firstLine="480"/>
        <w:rPr>
          <w:lang w:eastAsia="ko-KR"/>
        </w:rPr>
      </w:pPr>
      <w:r w:rsidRPr="000427D0">
        <w:rPr>
          <w:lang w:eastAsia="zh-TW"/>
        </w:rPr>
        <w:t>The data were collected by the survey. The survey was designed to see how the environment</w:t>
      </w:r>
      <w:r w:rsidR="008C783C">
        <w:rPr>
          <w:rFonts w:hint="eastAsia"/>
          <w:lang w:eastAsia="zh-TW"/>
        </w:rPr>
        <w:t>s</w:t>
      </w:r>
      <w:r w:rsidRPr="000427D0">
        <w:rPr>
          <w:lang w:eastAsia="zh-TW"/>
        </w:rPr>
        <w:t xml:space="preserve"> affect students’ self-autonomy and motivation. </w:t>
      </w:r>
      <w:r w:rsidRPr="000427D0">
        <w:rPr>
          <w:lang w:eastAsia="ko-KR"/>
        </w:rPr>
        <w:t xml:space="preserve">We divided three parts to get the information from students. </w:t>
      </w:r>
      <w:r w:rsidR="002B403A">
        <w:rPr>
          <w:rFonts w:hint="eastAsia"/>
          <w:lang w:eastAsia="zh-TW"/>
        </w:rPr>
        <w:t>The f</w:t>
      </w:r>
      <w:r w:rsidRPr="000427D0">
        <w:rPr>
          <w:lang w:eastAsia="ko-KR"/>
        </w:rPr>
        <w:t>irst part of questionnaire asked frequency of using English beside</w:t>
      </w:r>
      <w:r w:rsidR="002B403A">
        <w:rPr>
          <w:rFonts w:hint="eastAsia"/>
          <w:lang w:eastAsia="zh-TW"/>
        </w:rPr>
        <w:t>s</w:t>
      </w:r>
      <w:r w:rsidRPr="000427D0">
        <w:rPr>
          <w:lang w:eastAsia="ko-KR"/>
        </w:rPr>
        <w:t xml:space="preserve"> </w:t>
      </w:r>
      <w:r w:rsidR="002B403A">
        <w:rPr>
          <w:rFonts w:hint="eastAsia"/>
          <w:lang w:eastAsia="zh-TW"/>
        </w:rPr>
        <w:t xml:space="preserve">in </w:t>
      </w:r>
      <w:r w:rsidRPr="000427D0">
        <w:rPr>
          <w:lang w:eastAsia="ko-KR"/>
        </w:rPr>
        <w:t>the class. Thus we had</w:t>
      </w:r>
      <w:r w:rsidRPr="000427D0">
        <w:rPr>
          <w:lang w:eastAsia="zh-TW"/>
        </w:rPr>
        <w:t xml:space="preserve"> a scale for first </w:t>
      </w:r>
      <w:r w:rsidRPr="000427D0">
        <w:rPr>
          <w:lang w:eastAsia="ko-KR"/>
        </w:rPr>
        <w:t>part</w:t>
      </w:r>
      <w:r w:rsidRPr="000427D0">
        <w:rPr>
          <w:lang w:eastAsia="zh-TW"/>
        </w:rPr>
        <w:t xml:space="preserve"> questions range from 0 to 5</w:t>
      </w:r>
      <w:r w:rsidRPr="000427D0">
        <w:rPr>
          <w:lang w:eastAsia="ko-KR"/>
        </w:rPr>
        <w:t xml:space="preserve">. </w:t>
      </w:r>
      <w:r w:rsidR="002B403A">
        <w:rPr>
          <w:rFonts w:hint="eastAsia"/>
          <w:lang w:eastAsia="zh-TW"/>
        </w:rPr>
        <w:t>The s</w:t>
      </w:r>
      <w:r w:rsidRPr="000427D0">
        <w:rPr>
          <w:lang w:eastAsia="ko-KR"/>
        </w:rPr>
        <w:t>econd part of questionnaire was provided with preference</w:t>
      </w:r>
      <w:r w:rsidR="002B403A">
        <w:rPr>
          <w:rFonts w:hint="eastAsia"/>
          <w:lang w:eastAsia="zh-TW"/>
        </w:rPr>
        <w:t>s</w:t>
      </w:r>
      <w:r w:rsidRPr="000427D0">
        <w:rPr>
          <w:lang w:eastAsia="ko-KR"/>
        </w:rPr>
        <w:t xml:space="preserve">. </w:t>
      </w:r>
      <w:r w:rsidRPr="000427D0">
        <w:rPr>
          <w:lang w:eastAsia="zh-TW"/>
        </w:rPr>
        <w:t xml:space="preserve">We would like to know how </w:t>
      </w:r>
      <w:r w:rsidR="002B403A">
        <w:rPr>
          <w:rFonts w:hint="eastAsia"/>
          <w:lang w:eastAsia="zh-TW"/>
        </w:rPr>
        <w:t>personalities of teachers</w:t>
      </w:r>
      <w:r w:rsidR="002B403A">
        <w:rPr>
          <w:lang w:eastAsia="zh-TW"/>
        </w:rPr>
        <w:t xml:space="preserve">, </w:t>
      </w:r>
      <w:r w:rsidR="002B403A">
        <w:rPr>
          <w:rFonts w:hint="eastAsia"/>
          <w:lang w:eastAsia="zh-TW"/>
        </w:rPr>
        <w:t>teaching styles of teachers</w:t>
      </w:r>
      <w:r w:rsidRPr="000427D0">
        <w:rPr>
          <w:lang w:eastAsia="zh-TW"/>
        </w:rPr>
        <w:t>, teaching materials,</w:t>
      </w:r>
      <w:r w:rsidRPr="000427D0">
        <w:rPr>
          <w:lang w:eastAsia="ko-KR"/>
        </w:rPr>
        <w:t xml:space="preserve"> </w:t>
      </w:r>
      <w:r w:rsidRPr="000427D0">
        <w:rPr>
          <w:lang w:eastAsia="zh-TW"/>
        </w:rPr>
        <w:t>classmates</w:t>
      </w:r>
      <w:r w:rsidRPr="000427D0">
        <w:rPr>
          <w:lang w:eastAsia="ko-KR"/>
        </w:rPr>
        <w:t>,</w:t>
      </w:r>
      <w:r w:rsidRPr="000427D0">
        <w:rPr>
          <w:lang w:eastAsia="zh-TW"/>
        </w:rPr>
        <w:t xml:space="preserve"> and learning environment</w:t>
      </w:r>
      <w:r w:rsidR="002B403A">
        <w:rPr>
          <w:rFonts w:hint="eastAsia"/>
          <w:lang w:eastAsia="zh-TW"/>
        </w:rPr>
        <w:t>s</w:t>
      </w:r>
      <w:r w:rsidR="002B403A">
        <w:rPr>
          <w:lang w:eastAsia="zh-TW"/>
        </w:rPr>
        <w:t xml:space="preserve"> would affect students’ </w:t>
      </w:r>
      <w:r w:rsidRPr="000427D0">
        <w:rPr>
          <w:lang w:eastAsia="zh-TW"/>
        </w:rPr>
        <w:t>autonomy and motivation.</w:t>
      </w:r>
      <w:r w:rsidRPr="000427D0">
        <w:rPr>
          <w:lang w:eastAsia="ko-KR"/>
        </w:rPr>
        <w:t xml:space="preserve"> </w:t>
      </w:r>
      <w:r w:rsidR="002B403A">
        <w:rPr>
          <w:rFonts w:hint="eastAsia"/>
          <w:lang w:eastAsia="zh-TW"/>
        </w:rPr>
        <w:t>The l</w:t>
      </w:r>
      <w:r w:rsidRPr="000427D0">
        <w:rPr>
          <w:lang w:eastAsia="ko-KR"/>
        </w:rPr>
        <w:t>ast part of our survey questions was open-end</w:t>
      </w:r>
      <w:r w:rsidR="001C78C0">
        <w:rPr>
          <w:rFonts w:hint="eastAsia"/>
          <w:lang w:eastAsia="zh-TW"/>
        </w:rPr>
        <w:t>ed</w:t>
      </w:r>
      <w:r w:rsidRPr="000427D0">
        <w:rPr>
          <w:lang w:eastAsia="ko-KR"/>
        </w:rPr>
        <w:t xml:space="preserve"> questions. We asked students why they prefer one of the</w:t>
      </w:r>
      <w:r w:rsidRPr="000427D0">
        <w:rPr>
          <w:lang w:eastAsia="zh-TW"/>
        </w:rPr>
        <w:t xml:space="preserve"> learning environment</w:t>
      </w:r>
      <w:r w:rsidRPr="000427D0">
        <w:rPr>
          <w:lang w:eastAsia="ko-KR"/>
        </w:rPr>
        <w:t>s (group setting vs</w:t>
      </w:r>
      <w:r w:rsidR="001C78C0">
        <w:rPr>
          <w:rFonts w:hint="eastAsia"/>
          <w:lang w:eastAsia="zh-TW"/>
        </w:rPr>
        <w:t>.</w:t>
      </w:r>
      <w:r w:rsidRPr="000427D0">
        <w:rPr>
          <w:lang w:eastAsia="ko-KR"/>
        </w:rPr>
        <w:t xml:space="preserve"> traditional setting) and what kinds</w:t>
      </w:r>
      <w:r w:rsidR="001C78C0">
        <w:rPr>
          <w:lang w:eastAsia="ko-KR"/>
        </w:rPr>
        <w:t xml:space="preserve"> of learning styles help them</w:t>
      </w:r>
      <w:r w:rsidRPr="000427D0">
        <w:rPr>
          <w:lang w:eastAsia="ko-KR"/>
        </w:rPr>
        <w:t xml:space="preserve"> learn English effectively.</w:t>
      </w:r>
    </w:p>
    <w:p w:rsidR="00A41C20" w:rsidRPr="000427D0" w:rsidRDefault="00A41C20" w:rsidP="00167BC8">
      <w:pPr>
        <w:spacing w:line="480" w:lineRule="auto"/>
        <w:ind w:firstLineChars="200" w:firstLine="480"/>
        <w:rPr>
          <w:lang w:eastAsia="ko-KR"/>
        </w:rPr>
      </w:pPr>
      <w:r w:rsidRPr="000427D0">
        <w:rPr>
          <w:lang w:eastAsia="zh-TW"/>
        </w:rPr>
        <w:lastRenderedPageBreak/>
        <w:t>The research group members went to ACLP in CSUSB</w:t>
      </w:r>
      <w:r w:rsidRPr="000427D0">
        <w:rPr>
          <w:lang w:eastAsia="ko-KR"/>
        </w:rPr>
        <w:t xml:space="preserve"> during their break time, </w:t>
      </w:r>
      <w:r w:rsidRPr="000427D0">
        <w:rPr>
          <w:lang w:eastAsia="zh-TW"/>
        </w:rPr>
        <w:t>and gave out the survey to students. Briefly introduce</w:t>
      </w:r>
      <w:r w:rsidR="001E511D">
        <w:rPr>
          <w:rFonts w:hint="eastAsia"/>
          <w:lang w:eastAsia="zh-TW"/>
        </w:rPr>
        <w:t>d</w:t>
      </w:r>
      <w:r w:rsidRPr="000427D0">
        <w:rPr>
          <w:lang w:eastAsia="zh-TW"/>
        </w:rPr>
        <w:t xml:space="preserve"> what the survey was about and then the stude</w:t>
      </w:r>
      <w:r w:rsidR="001E511D">
        <w:rPr>
          <w:lang w:eastAsia="zh-TW"/>
        </w:rPr>
        <w:t xml:space="preserve">nts </w:t>
      </w:r>
      <w:r w:rsidR="001E511D">
        <w:rPr>
          <w:rFonts w:hint="eastAsia"/>
          <w:lang w:eastAsia="zh-TW"/>
        </w:rPr>
        <w:t>took</w:t>
      </w:r>
      <w:r w:rsidRPr="000427D0">
        <w:rPr>
          <w:lang w:eastAsia="zh-TW"/>
        </w:rPr>
        <w:t xml:space="preserve"> 5-10 minutes to finish it.</w:t>
      </w:r>
      <w:r w:rsidRPr="000427D0">
        <w:rPr>
          <w:lang w:eastAsia="ko-KR"/>
        </w:rPr>
        <w:t xml:space="preserve"> We collected all the survey paper</w:t>
      </w:r>
      <w:r w:rsidR="001E511D">
        <w:rPr>
          <w:rFonts w:hint="eastAsia"/>
          <w:lang w:eastAsia="zh-TW"/>
        </w:rPr>
        <w:t>s right after they finished it</w:t>
      </w:r>
      <w:r w:rsidRPr="000427D0">
        <w:rPr>
          <w:lang w:eastAsia="ko-KR"/>
        </w:rPr>
        <w:t>, and analyzed the survey together.</w:t>
      </w:r>
    </w:p>
    <w:p w:rsidR="00D47587" w:rsidRPr="000427D0" w:rsidRDefault="00D47587" w:rsidP="00167BC8">
      <w:pPr>
        <w:spacing w:line="480" w:lineRule="auto"/>
        <w:rPr>
          <w:b/>
          <w:lang w:eastAsia="zh-TW"/>
        </w:rPr>
      </w:pPr>
      <w:r w:rsidRPr="000427D0">
        <w:rPr>
          <w:b/>
          <w:lang w:eastAsia="zh-TW"/>
        </w:rPr>
        <w:t>Presentation of Findings</w:t>
      </w:r>
    </w:p>
    <w:p w:rsidR="00C41D70" w:rsidRPr="000427D0" w:rsidRDefault="00D47587" w:rsidP="00167BC8">
      <w:pPr>
        <w:spacing w:line="480" w:lineRule="auto"/>
        <w:rPr>
          <w:lang w:eastAsia="zh-TW"/>
        </w:rPr>
      </w:pPr>
      <w:r w:rsidRPr="000427D0">
        <w:rPr>
          <w:lang w:eastAsia="zh-TW"/>
        </w:rPr>
        <w:t xml:space="preserve">      </w:t>
      </w:r>
      <w:r w:rsidR="00991E7A" w:rsidRPr="000427D0">
        <w:rPr>
          <w:lang w:eastAsia="zh-TW"/>
        </w:rPr>
        <w:t xml:space="preserve"> </w:t>
      </w:r>
      <w:r w:rsidR="00ED1BDC" w:rsidRPr="000427D0">
        <w:rPr>
          <w:lang w:eastAsia="zh-TW"/>
        </w:rPr>
        <w:t xml:space="preserve">On the survey, </w:t>
      </w:r>
      <w:r w:rsidR="00FB188C" w:rsidRPr="000427D0">
        <w:rPr>
          <w:lang w:eastAsia="zh-TW"/>
        </w:rPr>
        <w:t>we had a scale for first two questions range from 0 to 5. W</w:t>
      </w:r>
      <w:r w:rsidR="002D7232">
        <w:rPr>
          <w:lang w:eastAsia="zh-TW"/>
        </w:rPr>
        <w:t>e asked students how often</w:t>
      </w:r>
      <w:r w:rsidR="00ED1BDC" w:rsidRPr="000427D0">
        <w:rPr>
          <w:lang w:eastAsia="zh-TW"/>
        </w:rPr>
        <w:t xml:space="preserve"> they practice English after English class. The average was high at </w:t>
      </w:r>
      <w:r w:rsidR="00FB188C" w:rsidRPr="000427D0">
        <w:rPr>
          <w:lang w:eastAsia="zh-TW"/>
        </w:rPr>
        <w:t>mean=3.37. The second part of the survey had five questions about students’ preferences of the personality of the teachers, the teaching style of the teachers, tea</w:t>
      </w:r>
      <w:r w:rsidR="00367D99" w:rsidRPr="000427D0">
        <w:rPr>
          <w:lang w:eastAsia="zh-TW"/>
        </w:rPr>
        <w:t xml:space="preserve">ching materials, classmates, </w:t>
      </w:r>
      <w:r w:rsidR="00FB188C" w:rsidRPr="000427D0">
        <w:rPr>
          <w:lang w:eastAsia="zh-TW"/>
        </w:rPr>
        <w:t>learning environmen</w:t>
      </w:r>
      <w:r w:rsidR="00367D99" w:rsidRPr="000427D0">
        <w:rPr>
          <w:lang w:eastAsia="zh-TW"/>
        </w:rPr>
        <w:t>t and learning styles.</w:t>
      </w:r>
    </w:p>
    <w:p w:rsidR="00FB188C" w:rsidRPr="000427D0" w:rsidRDefault="00FB188C" w:rsidP="00167BC8">
      <w:pPr>
        <w:spacing w:line="480" w:lineRule="auto"/>
        <w:rPr>
          <w:lang w:eastAsia="zh-TW"/>
        </w:rPr>
      </w:pPr>
      <w:r w:rsidRPr="000427D0">
        <w:rPr>
          <w:lang w:eastAsia="zh-TW"/>
        </w:rPr>
        <w:t xml:space="preserve">       For the personality of the teachers, 77% of the students prefer </w:t>
      </w:r>
      <w:r w:rsidR="00A93573" w:rsidRPr="000427D0">
        <w:rPr>
          <w:lang w:eastAsia="zh-TW"/>
        </w:rPr>
        <w:t xml:space="preserve">the teachers who are easy to communicate </w:t>
      </w:r>
      <w:r w:rsidR="002D7232">
        <w:rPr>
          <w:rFonts w:hint="eastAsia"/>
          <w:lang w:eastAsia="zh-TW"/>
        </w:rPr>
        <w:t xml:space="preserve">with </w:t>
      </w:r>
      <w:r w:rsidR="00A93573" w:rsidRPr="000427D0">
        <w:rPr>
          <w:lang w:eastAsia="zh-TW"/>
        </w:rPr>
        <w:t>and the students feel more comfortable expressing themselves in the class. Only 23% of the students prefer the teacher</w:t>
      </w:r>
      <w:r w:rsidR="002D7232">
        <w:rPr>
          <w:rFonts w:hint="eastAsia"/>
          <w:lang w:eastAsia="zh-TW"/>
        </w:rPr>
        <w:t>s</w:t>
      </w:r>
      <w:r w:rsidR="00A93573" w:rsidRPr="000427D0">
        <w:rPr>
          <w:lang w:eastAsia="zh-TW"/>
        </w:rPr>
        <w:t xml:space="preserve"> who are strict in the classroom. For the teaching style of the teachers, 63% of the students prefer the teacher</w:t>
      </w:r>
      <w:r w:rsidR="002D7232">
        <w:rPr>
          <w:rFonts w:hint="eastAsia"/>
          <w:lang w:eastAsia="zh-TW"/>
        </w:rPr>
        <w:t>s</w:t>
      </w:r>
      <w:r w:rsidR="002D7232">
        <w:rPr>
          <w:lang w:eastAsia="zh-TW"/>
        </w:rPr>
        <w:t xml:space="preserve"> who give</w:t>
      </w:r>
      <w:r w:rsidR="00A93573" w:rsidRPr="000427D0">
        <w:rPr>
          <w:lang w:eastAsia="zh-TW"/>
        </w:rPr>
        <w:t xml:space="preserve"> a lot of activities (worksheets) in the classroom. Only 37% of the students prefer lectures-only in the classroom. </w:t>
      </w:r>
    </w:p>
    <w:p w:rsidR="00367D99" w:rsidRPr="000427D0" w:rsidRDefault="002D7232" w:rsidP="00167BC8">
      <w:pPr>
        <w:spacing w:line="480" w:lineRule="auto"/>
        <w:rPr>
          <w:lang w:eastAsia="zh-TW"/>
        </w:rPr>
      </w:pPr>
      <w:r>
        <w:rPr>
          <w:lang w:eastAsia="zh-TW"/>
        </w:rPr>
        <w:t xml:space="preserve">       For the teach</w:t>
      </w:r>
      <w:r>
        <w:rPr>
          <w:rFonts w:hint="eastAsia"/>
          <w:lang w:eastAsia="zh-TW"/>
        </w:rPr>
        <w:t>ing</w:t>
      </w:r>
      <w:r w:rsidR="00A93573" w:rsidRPr="000427D0">
        <w:rPr>
          <w:lang w:eastAsia="zh-TW"/>
        </w:rPr>
        <w:t xml:space="preserve"> material, 89% of the students prefer that the teachers bring a lot of real-life situation material</w:t>
      </w:r>
      <w:r w:rsidR="006F1E06">
        <w:rPr>
          <w:rFonts w:hint="eastAsia"/>
          <w:lang w:eastAsia="zh-TW"/>
        </w:rPr>
        <w:t>s</w:t>
      </w:r>
      <w:r w:rsidR="00A93573" w:rsidRPr="000427D0">
        <w:rPr>
          <w:lang w:eastAsia="zh-TW"/>
        </w:rPr>
        <w:t xml:space="preserve"> in the class. Only 11% of the students prefer the teacher</w:t>
      </w:r>
      <w:r w:rsidR="006F1E06">
        <w:rPr>
          <w:rFonts w:hint="eastAsia"/>
          <w:lang w:eastAsia="zh-TW"/>
        </w:rPr>
        <w:t>s</w:t>
      </w:r>
      <w:r w:rsidR="006F1E06">
        <w:rPr>
          <w:lang w:eastAsia="zh-TW"/>
        </w:rPr>
        <w:t xml:space="preserve"> use</w:t>
      </w:r>
      <w:r w:rsidR="00A93573" w:rsidRPr="000427D0">
        <w:rPr>
          <w:lang w:eastAsia="zh-TW"/>
        </w:rPr>
        <w:t xml:space="preserve"> textbook only in the class. For the classmates, 71% of the students prefer to work with hard-working classmates. But 29% of the students prefer to work with lazy classmates. For learning environment, 77% of the students prefe</w:t>
      </w:r>
      <w:r w:rsidR="00EB3A96" w:rsidRPr="000427D0">
        <w:rPr>
          <w:lang w:eastAsia="zh-TW"/>
        </w:rPr>
        <w:t>r to sit in groups in the class because they can interact with their classmates or group members.</w:t>
      </w:r>
      <w:r w:rsidR="00A93573" w:rsidRPr="000427D0">
        <w:rPr>
          <w:lang w:eastAsia="zh-TW"/>
        </w:rPr>
        <w:t xml:space="preserve"> Only 23% of the students prefer the tradit</w:t>
      </w:r>
      <w:r w:rsidR="00EB3A96" w:rsidRPr="000427D0">
        <w:rPr>
          <w:lang w:eastAsia="zh-TW"/>
        </w:rPr>
        <w:t xml:space="preserve">ional sitting in the classroom because it is easier to focus on lectures and the students are more familiar with the setting. </w:t>
      </w:r>
      <w:r w:rsidR="00367D99" w:rsidRPr="000427D0">
        <w:rPr>
          <w:lang w:eastAsia="zh-TW"/>
        </w:rPr>
        <w:t xml:space="preserve">For learning </w:t>
      </w:r>
      <w:r w:rsidR="00367D99" w:rsidRPr="000427D0">
        <w:rPr>
          <w:lang w:eastAsia="zh-TW"/>
        </w:rPr>
        <w:lastRenderedPageBreak/>
        <w:t>style, most of the student</w:t>
      </w:r>
      <w:r w:rsidR="006076CA">
        <w:rPr>
          <w:lang w:eastAsia="zh-TW"/>
        </w:rPr>
        <w:t>s like to watch movies, practic</w:t>
      </w:r>
      <w:r w:rsidR="006076CA">
        <w:rPr>
          <w:rFonts w:hint="eastAsia"/>
          <w:lang w:eastAsia="zh-TW"/>
        </w:rPr>
        <w:t>e</w:t>
      </w:r>
      <w:r w:rsidR="00367D99" w:rsidRPr="000427D0">
        <w:rPr>
          <w:lang w:eastAsia="zh-TW"/>
        </w:rPr>
        <w:t xml:space="preserve"> s</w:t>
      </w:r>
      <w:r w:rsidR="006076CA">
        <w:rPr>
          <w:lang w:eastAsia="zh-TW"/>
        </w:rPr>
        <w:t xml:space="preserve">peaking to each other, </w:t>
      </w:r>
      <w:proofErr w:type="gramStart"/>
      <w:r w:rsidR="006076CA">
        <w:rPr>
          <w:lang w:eastAsia="zh-TW"/>
        </w:rPr>
        <w:t>listen</w:t>
      </w:r>
      <w:proofErr w:type="gramEnd"/>
      <w:r w:rsidR="00367D99" w:rsidRPr="000427D0">
        <w:rPr>
          <w:lang w:eastAsia="zh-TW"/>
        </w:rPr>
        <w:t xml:space="preserve"> English song</w:t>
      </w:r>
      <w:r w:rsidR="006076CA">
        <w:rPr>
          <w:rFonts w:hint="eastAsia"/>
          <w:lang w:eastAsia="zh-TW"/>
        </w:rPr>
        <w:t>s</w:t>
      </w:r>
      <w:r w:rsidR="00367D99" w:rsidRPr="000427D0">
        <w:rPr>
          <w:lang w:eastAsia="zh-TW"/>
        </w:rPr>
        <w:t>, discuss</w:t>
      </w:r>
      <w:r w:rsidR="006076CA">
        <w:rPr>
          <w:rFonts w:hint="eastAsia"/>
          <w:lang w:eastAsia="zh-TW"/>
        </w:rPr>
        <w:t xml:space="preserve"> with their classmates</w:t>
      </w:r>
      <w:r w:rsidR="00367D99" w:rsidRPr="000427D0">
        <w:rPr>
          <w:lang w:eastAsia="zh-TW"/>
        </w:rPr>
        <w:t xml:space="preserve"> and so forth through real-life situation material setting</w:t>
      </w:r>
      <w:r w:rsidR="006076CA">
        <w:rPr>
          <w:rFonts w:hint="eastAsia"/>
          <w:lang w:eastAsia="zh-TW"/>
        </w:rPr>
        <w:t>s</w:t>
      </w:r>
      <w:r w:rsidR="00367D99" w:rsidRPr="000427D0">
        <w:rPr>
          <w:lang w:eastAsia="zh-TW"/>
        </w:rPr>
        <w:t xml:space="preserve">. </w:t>
      </w:r>
    </w:p>
    <w:p w:rsidR="00960AB8" w:rsidRPr="000427D0" w:rsidRDefault="00960AB8" w:rsidP="00167BC8">
      <w:pPr>
        <w:spacing w:line="480" w:lineRule="auto"/>
        <w:jc w:val="center"/>
        <w:rPr>
          <w:lang w:eastAsia="zh-TW"/>
        </w:rPr>
      </w:pPr>
      <w:r w:rsidRPr="000427D0">
        <w:rPr>
          <w:noProof/>
        </w:rPr>
        <w:drawing>
          <wp:inline distT="0" distB="0" distL="0" distR="0">
            <wp:extent cx="5270500" cy="3074670"/>
            <wp:effectExtent l="25400" t="25400" r="1270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717" w:rsidRPr="000427D0" w:rsidRDefault="00374717" w:rsidP="00167BC8">
      <w:pPr>
        <w:spacing w:line="480" w:lineRule="auto"/>
        <w:jc w:val="center"/>
        <w:rPr>
          <w:lang w:eastAsia="zh-TW"/>
        </w:rPr>
      </w:pPr>
      <w:r w:rsidRPr="000427D0">
        <w:rPr>
          <w:lang w:eastAsia="zh-TW"/>
        </w:rPr>
        <w:t>The result of survey</w:t>
      </w:r>
    </w:p>
    <w:p w:rsidR="00991E7A" w:rsidRPr="000427D0" w:rsidRDefault="00D47587" w:rsidP="00167BC8">
      <w:pPr>
        <w:spacing w:line="480" w:lineRule="auto"/>
        <w:rPr>
          <w:b/>
          <w:lang w:eastAsia="zh-TW"/>
        </w:rPr>
      </w:pPr>
      <w:r w:rsidRPr="000427D0">
        <w:rPr>
          <w:b/>
          <w:lang w:eastAsia="zh-TW"/>
        </w:rPr>
        <w:t>Limitations of Design</w:t>
      </w:r>
    </w:p>
    <w:p w:rsidR="00960AB8" w:rsidRPr="000427D0" w:rsidRDefault="00991E7A" w:rsidP="00167BC8">
      <w:pPr>
        <w:spacing w:line="480" w:lineRule="auto"/>
        <w:rPr>
          <w:lang w:eastAsia="zh-TW"/>
        </w:rPr>
      </w:pPr>
      <w:r w:rsidRPr="000427D0">
        <w:rPr>
          <w:lang w:eastAsia="zh-TW"/>
        </w:rPr>
        <w:t xml:space="preserve">      </w:t>
      </w:r>
      <w:r w:rsidR="00960AB8" w:rsidRPr="000427D0">
        <w:rPr>
          <w:lang w:eastAsia="zh-TW"/>
        </w:rPr>
        <w:t xml:space="preserve">When we were designing the survey, we put </w:t>
      </w:r>
      <w:r w:rsidR="00445EF1">
        <w:rPr>
          <w:lang w:eastAsia="zh-TW"/>
        </w:rPr>
        <w:t>“</w:t>
      </w:r>
      <w:r w:rsidR="00960AB8" w:rsidRPr="00445EF1">
        <w:rPr>
          <w:lang w:eastAsia="zh-TW"/>
        </w:rPr>
        <w:t>English Proficiency</w:t>
      </w:r>
      <w:r w:rsidR="00445EF1">
        <w:rPr>
          <w:lang w:eastAsia="zh-TW"/>
        </w:rPr>
        <w:t>”</w:t>
      </w:r>
      <w:r w:rsidR="00960AB8" w:rsidRPr="000427D0">
        <w:rPr>
          <w:lang w:eastAsia="zh-TW"/>
        </w:rPr>
        <w:t xml:space="preserve"> on it, because we would like to know how the s</w:t>
      </w:r>
      <w:r w:rsidR="00445EF1">
        <w:rPr>
          <w:lang w:eastAsia="zh-TW"/>
        </w:rPr>
        <w:t xml:space="preserve">tudents’ English proficiency </w:t>
      </w:r>
      <w:proofErr w:type="gramStart"/>
      <w:r w:rsidR="00445EF1">
        <w:rPr>
          <w:lang w:eastAsia="zh-TW"/>
        </w:rPr>
        <w:t>w</w:t>
      </w:r>
      <w:r w:rsidR="00445EF1">
        <w:rPr>
          <w:rFonts w:hint="eastAsia"/>
          <w:lang w:eastAsia="zh-TW"/>
        </w:rPr>
        <w:t>ere</w:t>
      </w:r>
      <w:proofErr w:type="gramEnd"/>
      <w:r w:rsidR="00960AB8" w:rsidRPr="000427D0">
        <w:rPr>
          <w:lang w:eastAsia="zh-TW"/>
        </w:rPr>
        <w:t xml:space="preserve">. But in the survey, the students wrote ‘so-so’ or ‘very bad’ or ‘3’ in the English proficiency part. We concluded </w:t>
      </w:r>
      <w:proofErr w:type="gramStart"/>
      <w:r w:rsidR="00960AB8" w:rsidRPr="000427D0">
        <w:rPr>
          <w:lang w:eastAsia="zh-TW"/>
        </w:rPr>
        <w:t xml:space="preserve">that </w:t>
      </w:r>
      <w:r w:rsidR="00445EF1">
        <w:rPr>
          <w:lang w:eastAsia="zh-TW"/>
        </w:rPr>
        <w:t xml:space="preserve"> </w:t>
      </w:r>
      <w:r w:rsidR="00445EF1">
        <w:rPr>
          <w:rFonts w:hint="eastAsia"/>
          <w:lang w:eastAsia="zh-TW"/>
        </w:rPr>
        <w:t>English</w:t>
      </w:r>
      <w:proofErr w:type="gramEnd"/>
      <w:r w:rsidR="00445EF1">
        <w:rPr>
          <w:rFonts w:hint="eastAsia"/>
          <w:lang w:eastAsia="zh-TW"/>
        </w:rPr>
        <w:t xml:space="preserve"> proficiency</w:t>
      </w:r>
      <w:r w:rsidR="00960AB8" w:rsidRPr="000427D0">
        <w:rPr>
          <w:lang w:eastAsia="zh-TW"/>
        </w:rPr>
        <w:t xml:space="preserve"> was confusing for the students, they were not able to understand what it meant by “English Proficiency”. To be able to make the survey more comprehensible, we should put – lower-intermediate, intermediate, advanced on the survey to make it more understandable for the students. </w:t>
      </w:r>
    </w:p>
    <w:p w:rsidR="00A71967" w:rsidRPr="000427D0" w:rsidRDefault="00445EF1" w:rsidP="00167BC8">
      <w:pPr>
        <w:spacing w:line="480" w:lineRule="auto"/>
        <w:ind w:firstLineChars="150" w:firstLine="360"/>
        <w:rPr>
          <w:lang w:eastAsia="zh-TW"/>
        </w:rPr>
      </w:pPr>
      <w:r>
        <w:rPr>
          <w:rFonts w:hint="eastAsia"/>
          <w:lang w:eastAsia="zh-TW"/>
        </w:rPr>
        <w:t>Furthermore, i</w:t>
      </w:r>
      <w:r w:rsidR="00960AB8" w:rsidRPr="000427D0">
        <w:rPr>
          <w:lang w:eastAsia="zh-TW"/>
        </w:rPr>
        <w:t xml:space="preserve">n order to make the survey more understandable, we need to make the grammar easier to understand. We noticed that the answers of some questions on the survey did not make sense. We concluded that the reason of not getting the information that we needed was </w:t>
      </w:r>
      <w:r w:rsidR="00960AB8" w:rsidRPr="000427D0">
        <w:rPr>
          <w:lang w:eastAsia="zh-TW"/>
        </w:rPr>
        <w:lastRenderedPageBreak/>
        <w:t xml:space="preserve">because some of the word-use in the survey were too difficult or vague </w:t>
      </w:r>
      <w:r>
        <w:rPr>
          <w:lang w:eastAsia="zh-TW"/>
        </w:rPr>
        <w:t>for students to understand</w:t>
      </w:r>
      <w:r>
        <w:rPr>
          <w:rFonts w:hint="eastAsia"/>
          <w:lang w:eastAsia="zh-TW"/>
        </w:rPr>
        <w:t>, t</w:t>
      </w:r>
      <w:r w:rsidR="00960AB8" w:rsidRPr="000427D0">
        <w:rPr>
          <w:lang w:eastAsia="zh-TW"/>
        </w:rPr>
        <w:t>herefore, it seems like they did not know how to answer the questions. We need to choose the vocabulary</w:t>
      </w:r>
      <w:r>
        <w:rPr>
          <w:rFonts w:hint="eastAsia"/>
          <w:lang w:eastAsia="zh-TW"/>
        </w:rPr>
        <w:t xml:space="preserve"> words</w:t>
      </w:r>
      <w:r w:rsidR="00960AB8" w:rsidRPr="000427D0">
        <w:rPr>
          <w:lang w:eastAsia="zh-TW"/>
        </w:rPr>
        <w:t xml:space="preserve"> that </w:t>
      </w:r>
      <w:proofErr w:type="gramStart"/>
      <w:r w:rsidR="00960AB8" w:rsidRPr="000427D0">
        <w:rPr>
          <w:lang w:eastAsia="zh-TW"/>
        </w:rPr>
        <w:t>are  more</w:t>
      </w:r>
      <w:proofErr w:type="gramEnd"/>
      <w:r w:rsidR="00960AB8" w:rsidRPr="000427D0">
        <w:rPr>
          <w:lang w:eastAsia="zh-TW"/>
        </w:rPr>
        <w:t xml:space="preserve"> comprehensible for the survey takers to understand. To conclude, we need to make the grammar and the word-uses easier to understand for the students to do the survey. </w:t>
      </w:r>
      <w:r w:rsidR="00532BD8" w:rsidRPr="000427D0">
        <w:rPr>
          <w:lang w:eastAsia="zh-TW"/>
        </w:rPr>
        <w:t xml:space="preserve"> </w:t>
      </w:r>
      <w:r w:rsidR="00497E8A">
        <w:rPr>
          <w:rFonts w:hint="eastAsia"/>
          <w:lang w:eastAsia="zh-TW"/>
        </w:rPr>
        <w:t xml:space="preserve">Also in our </w:t>
      </w:r>
      <w:r w:rsidR="00497E8A">
        <w:rPr>
          <w:lang w:eastAsia="zh-TW"/>
        </w:rPr>
        <w:t>research</w:t>
      </w:r>
      <w:r w:rsidR="00497E8A">
        <w:rPr>
          <w:rFonts w:hint="eastAsia"/>
          <w:lang w:eastAsia="zh-TW"/>
        </w:rPr>
        <w:t xml:space="preserve">, we think it is better to include participants from different countries rather than just Korean and Chinese students to see the varieties of culture differences. </w:t>
      </w:r>
      <w:r w:rsidR="00D12E8A">
        <w:rPr>
          <w:rFonts w:hint="eastAsia"/>
          <w:lang w:eastAsia="zh-TW"/>
        </w:rPr>
        <w:t>We should interview not only the students, but also the teachers to see teacher</w:t>
      </w:r>
      <w:r w:rsidR="00D12E8A">
        <w:rPr>
          <w:lang w:eastAsia="zh-TW"/>
        </w:rPr>
        <w:t>s’</w:t>
      </w:r>
      <w:r w:rsidR="00D12E8A">
        <w:rPr>
          <w:rFonts w:hint="eastAsia"/>
          <w:lang w:eastAsia="zh-TW"/>
        </w:rPr>
        <w:t xml:space="preserve"> view</w:t>
      </w:r>
      <w:r>
        <w:rPr>
          <w:rFonts w:hint="eastAsia"/>
          <w:lang w:eastAsia="zh-TW"/>
        </w:rPr>
        <w:t>s</w:t>
      </w:r>
      <w:r w:rsidR="00D12E8A">
        <w:rPr>
          <w:rFonts w:hint="eastAsia"/>
          <w:lang w:eastAsia="zh-TW"/>
        </w:rPr>
        <w:t xml:space="preserve"> o</w:t>
      </w:r>
      <w:r w:rsidR="00793644">
        <w:rPr>
          <w:rFonts w:hint="eastAsia"/>
          <w:lang w:eastAsia="zh-TW"/>
        </w:rPr>
        <w:t>f how to motivate the students. Moreover, in our survey, we need to have more open-ended questions</w:t>
      </w:r>
      <w:r>
        <w:rPr>
          <w:rFonts w:hint="eastAsia"/>
          <w:lang w:eastAsia="zh-TW"/>
        </w:rPr>
        <w:t xml:space="preserve"> or interviews</w:t>
      </w:r>
      <w:r w:rsidR="00793644">
        <w:rPr>
          <w:rFonts w:hint="eastAsia"/>
          <w:lang w:eastAsia="zh-TW"/>
        </w:rPr>
        <w:t xml:space="preserve"> to see more possible reasons of learning motivation</w:t>
      </w:r>
      <w:r>
        <w:rPr>
          <w:rFonts w:hint="eastAsia"/>
          <w:lang w:eastAsia="zh-TW"/>
        </w:rPr>
        <w:t>s</w:t>
      </w:r>
      <w:r w:rsidR="00793644">
        <w:rPr>
          <w:rFonts w:hint="eastAsia"/>
          <w:lang w:eastAsia="zh-TW"/>
        </w:rPr>
        <w:t xml:space="preserve">. </w:t>
      </w:r>
    </w:p>
    <w:p w:rsidR="003C632B" w:rsidRPr="000427D0" w:rsidRDefault="009475C9" w:rsidP="00167BC8">
      <w:pPr>
        <w:spacing w:line="480" w:lineRule="auto"/>
        <w:rPr>
          <w:b/>
          <w:lang w:eastAsia="zh-TW"/>
        </w:rPr>
      </w:pPr>
      <w:r w:rsidRPr="000427D0">
        <w:rPr>
          <w:b/>
        </w:rPr>
        <w:t>CONCLUSION</w:t>
      </w:r>
    </w:p>
    <w:p w:rsidR="0076671C" w:rsidRPr="000427D0" w:rsidRDefault="0076671C" w:rsidP="00167BC8">
      <w:pPr>
        <w:spacing w:line="480" w:lineRule="auto"/>
        <w:rPr>
          <w:lang w:eastAsia="zh-TW"/>
        </w:rPr>
      </w:pPr>
      <w:r w:rsidRPr="000427D0">
        <w:rPr>
          <w:lang w:eastAsia="zh-TW"/>
        </w:rPr>
        <w:t xml:space="preserve">         Learning a langua</w:t>
      </w:r>
      <w:r w:rsidR="00004EAB" w:rsidRPr="000427D0">
        <w:rPr>
          <w:lang w:eastAsia="zh-TW"/>
        </w:rPr>
        <w:t>ge is a life-long process. Learners do not accept learning responsibility easily, so that teachers may have to switch the authority little by little during learning activities.</w:t>
      </w:r>
      <w:r w:rsidR="00037D46" w:rsidRPr="000427D0">
        <w:rPr>
          <w:lang w:eastAsia="zh-TW"/>
        </w:rPr>
        <w:t xml:space="preserve"> To have extrinsic motivation in the class can </w:t>
      </w:r>
      <w:r w:rsidR="00603730" w:rsidRPr="000427D0">
        <w:rPr>
          <w:lang w:eastAsia="zh-TW"/>
        </w:rPr>
        <w:t>motivate stud</w:t>
      </w:r>
      <w:r w:rsidR="00DE0421">
        <w:rPr>
          <w:lang w:eastAsia="zh-TW"/>
        </w:rPr>
        <w:t xml:space="preserve">ents to learn and leads to </w:t>
      </w:r>
      <w:r w:rsidR="00603730" w:rsidRPr="000427D0">
        <w:rPr>
          <w:lang w:eastAsia="zh-TW"/>
        </w:rPr>
        <w:t xml:space="preserve">autonomy while learning. </w:t>
      </w:r>
    </w:p>
    <w:p w:rsidR="0093485B" w:rsidRPr="000427D0" w:rsidRDefault="007D0250" w:rsidP="00167BC8">
      <w:pPr>
        <w:spacing w:line="480" w:lineRule="auto"/>
        <w:rPr>
          <w:lang w:eastAsia="zh-TW"/>
        </w:rPr>
      </w:pPr>
      <w:r w:rsidRPr="000427D0">
        <w:rPr>
          <w:lang w:eastAsia="zh-TW"/>
        </w:rPr>
        <w:t xml:space="preserve">         </w:t>
      </w:r>
      <w:r w:rsidR="00B540CD">
        <w:rPr>
          <w:rFonts w:hint="eastAsia"/>
          <w:lang w:eastAsia="zh-TW"/>
        </w:rPr>
        <w:t>W</w:t>
      </w:r>
      <w:r w:rsidRPr="000427D0">
        <w:rPr>
          <w:lang w:eastAsia="zh-TW"/>
        </w:rPr>
        <w:t xml:space="preserve">e assumed that the international students in United States </w:t>
      </w:r>
      <w:r w:rsidR="002A069B" w:rsidRPr="000427D0">
        <w:rPr>
          <w:lang w:eastAsia="zh-TW"/>
        </w:rPr>
        <w:t xml:space="preserve">spend their time with their friends from their own countries more than native-English speakers. </w:t>
      </w:r>
      <w:r w:rsidR="006153DE" w:rsidRPr="000427D0">
        <w:rPr>
          <w:lang w:eastAsia="zh-TW"/>
        </w:rPr>
        <w:t xml:space="preserve">For the personality of the teachers, </w:t>
      </w:r>
      <w:r w:rsidR="00FF27BB" w:rsidRPr="000427D0">
        <w:rPr>
          <w:lang w:eastAsia="zh-TW"/>
        </w:rPr>
        <w:t xml:space="preserve">the students prefer the teachers who are easy </w:t>
      </w:r>
      <w:r w:rsidR="00603730" w:rsidRPr="000427D0">
        <w:rPr>
          <w:lang w:eastAsia="zh-TW"/>
        </w:rPr>
        <w:t xml:space="preserve">to communicate because they </w:t>
      </w:r>
      <w:r w:rsidR="00FF27BB" w:rsidRPr="000427D0">
        <w:rPr>
          <w:lang w:eastAsia="zh-TW"/>
        </w:rPr>
        <w:t xml:space="preserve">feel </w:t>
      </w:r>
      <w:r w:rsidR="00603730" w:rsidRPr="000427D0">
        <w:rPr>
          <w:lang w:eastAsia="zh-TW"/>
        </w:rPr>
        <w:t xml:space="preserve">more </w:t>
      </w:r>
      <w:r w:rsidR="00FF27BB" w:rsidRPr="000427D0">
        <w:rPr>
          <w:lang w:eastAsia="zh-TW"/>
        </w:rPr>
        <w:t xml:space="preserve">comfortable </w:t>
      </w:r>
      <w:r w:rsidR="00603730" w:rsidRPr="000427D0">
        <w:rPr>
          <w:lang w:eastAsia="zh-TW"/>
        </w:rPr>
        <w:t>interact with</w:t>
      </w:r>
      <w:r w:rsidR="00FF27BB" w:rsidRPr="000427D0">
        <w:rPr>
          <w:lang w:eastAsia="zh-TW"/>
        </w:rPr>
        <w:t xml:space="preserve"> the teachers.</w:t>
      </w:r>
      <w:r w:rsidR="00603730" w:rsidRPr="000427D0">
        <w:rPr>
          <w:lang w:eastAsia="zh-TW"/>
        </w:rPr>
        <w:t xml:space="preserve"> </w:t>
      </w:r>
      <w:r w:rsidR="00FF27BB" w:rsidRPr="000427D0">
        <w:rPr>
          <w:lang w:eastAsia="zh-TW"/>
        </w:rPr>
        <w:t>For the teaching style</w:t>
      </w:r>
      <w:r w:rsidR="00497E8A">
        <w:rPr>
          <w:rFonts w:hint="eastAsia"/>
          <w:lang w:eastAsia="zh-TW"/>
        </w:rPr>
        <w:t>s</w:t>
      </w:r>
      <w:r w:rsidR="00FF27BB" w:rsidRPr="000427D0">
        <w:rPr>
          <w:lang w:eastAsia="zh-TW"/>
        </w:rPr>
        <w:t xml:space="preserve"> of the teachers, the students would prefer the teachers who provide different kinds of activities in the class.</w:t>
      </w:r>
      <w:r w:rsidR="00603730" w:rsidRPr="000427D0">
        <w:rPr>
          <w:lang w:eastAsia="zh-TW"/>
        </w:rPr>
        <w:t xml:space="preserve"> </w:t>
      </w:r>
      <w:r w:rsidR="0093485B" w:rsidRPr="000427D0">
        <w:rPr>
          <w:lang w:eastAsia="zh-TW"/>
        </w:rPr>
        <w:t xml:space="preserve">With teacher material, the students would prefer the teachers to bring authentic materials in the class. </w:t>
      </w:r>
      <w:r w:rsidR="003967C3" w:rsidRPr="000427D0">
        <w:rPr>
          <w:lang w:eastAsia="zh-TW"/>
        </w:rPr>
        <w:t>For learning environment, the students</w:t>
      </w:r>
      <w:r w:rsidR="00DB40E2" w:rsidRPr="000427D0">
        <w:rPr>
          <w:lang w:eastAsia="zh-TW"/>
        </w:rPr>
        <w:t xml:space="preserve"> would prefer to sit in group to interact with their classmates or group members.</w:t>
      </w:r>
    </w:p>
    <w:p w:rsidR="00DB40E2" w:rsidRPr="000427D0" w:rsidRDefault="00DB40E2" w:rsidP="00167BC8">
      <w:pPr>
        <w:spacing w:line="480" w:lineRule="auto"/>
        <w:rPr>
          <w:lang w:eastAsia="zh-TW"/>
        </w:rPr>
      </w:pPr>
      <w:r w:rsidRPr="000427D0">
        <w:rPr>
          <w:lang w:eastAsia="zh-TW"/>
        </w:rPr>
        <w:lastRenderedPageBreak/>
        <w:t xml:space="preserve">        According to our research, </w:t>
      </w:r>
      <w:r w:rsidR="00B540CD">
        <w:rPr>
          <w:rFonts w:hint="eastAsia"/>
          <w:lang w:eastAsia="zh-TW"/>
        </w:rPr>
        <w:t xml:space="preserve">the exposure of the </w:t>
      </w:r>
      <w:proofErr w:type="gramStart"/>
      <w:r w:rsidR="00B540CD">
        <w:rPr>
          <w:rFonts w:hint="eastAsia"/>
          <w:lang w:eastAsia="zh-TW"/>
        </w:rPr>
        <w:t>English ,</w:t>
      </w:r>
      <w:proofErr w:type="gramEnd"/>
      <w:r w:rsidR="00B540CD">
        <w:rPr>
          <w:rFonts w:hint="eastAsia"/>
          <w:lang w:eastAsia="zh-TW"/>
        </w:rPr>
        <w:t xml:space="preserve"> </w:t>
      </w:r>
      <w:r w:rsidR="00B540CD">
        <w:rPr>
          <w:lang w:eastAsia="zh-TW"/>
        </w:rPr>
        <w:t>the personalit</w:t>
      </w:r>
      <w:r w:rsidR="00B540CD">
        <w:rPr>
          <w:rFonts w:hint="eastAsia"/>
          <w:lang w:eastAsia="zh-TW"/>
        </w:rPr>
        <w:t>ies</w:t>
      </w:r>
      <w:r w:rsidRPr="000427D0">
        <w:rPr>
          <w:lang w:eastAsia="zh-TW"/>
        </w:rPr>
        <w:t xml:space="preserve"> of the teacher</w:t>
      </w:r>
      <w:r w:rsidR="00B540CD">
        <w:rPr>
          <w:rFonts w:hint="eastAsia"/>
          <w:lang w:eastAsia="zh-TW"/>
        </w:rPr>
        <w:t>s</w:t>
      </w:r>
      <w:r w:rsidRPr="000427D0">
        <w:rPr>
          <w:lang w:eastAsia="zh-TW"/>
        </w:rPr>
        <w:t>, teaching style</w:t>
      </w:r>
      <w:r w:rsidR="00B540CD">
        <w:rPr>
          <w:rFonts w:hint="eastAsia"/>
          <w:lang w:eastAsia="zh-TW"/>
        </w:rPr>
        <w:t>s</w:t>
      </w:r>
      <w:r w:rsidRPr="000427D0">
        <w:rPr>
          <w:lang w:eastAsia="zh-TW"/>
        </w:rPr>
        <w:t xml:space="preserve"> of the teachers, teaching material</w:t>
      </w:r>
      <w:r w:rsidR="001A03E6" w:rsidRPr="000427D0">
        <w:rPr>
          <w:lang w:eastAsia="zh-TW"/>
        </w:rPr>
        <w:t>s</w:t>
      </w:r>
      <w:r w:rsidRPr="000427D0">
        <w:rPr>
          <w:lang w:eastAsia="zh-TW"/>
        </w:rPr>
        <w:t xml:space="preserve">, and learning environment do motivate students with their learning. </w:t>
      </w:r>
      <w:r w:rsidR="00AA5868" w:rsidRPr="000427D0">
        <w:rPr>
          <w:lang w:eastAsia="zh-TW"/>
        </w:rPr>
        <w:t xml:space="preserve">When learners leave the classroom or language curriculum, they still need to learn independently in order to improve their language ability. </w:t>
      </w:r>
      <w:r w:rsidR="001A03E6" w:rsidRPr="000427D0">
        <w:rPr>
          <w:lang w:eastAsia="zh-TW"/>
        </w:rPr>
        <w:t xml:space="preserve">As teachers, one should facilitate students to take the responsibility of their own learning. </w:t>
      </w:r>
      <w:r w:rsidR="00AA5868" w:rsidRPr="000427D0">
        <w:rPr>
          <w:lang w:eastAsia="zh-TW"/>
        </w:rPr>
        <w:t xml:space="preserve">Therefore, in order to develop lifelong learners, teaching learners how to learn independently and autonomously with motivation are the major duties for teachers. </w:t>
      </w:r>
    </w:p>
    <w:p w:rsidR="006B5C63" w:rsidRPr="000427D0" w:rsidRDefault="006B5C63"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41C20" w:rsidRPr="000427D0" w:rsidRDefault="00A41C20" w:rsidP="00167BC8">
      <w:pPr>
        <w:spacing w:line="480" w:lineRule="auto"/>
        <w:rPr>
          <w:lang w:eastAsia="zh-TW"/>
        </w:rPr>
      </w:pPr>
    </w:p>
    <w:p w:rsidR="00A41C20" w:rsidRPr="000427D0" w:rsidRDefault="00A41C20" w:rsidP="00167BC8">
      <w:pPr>
        <w:spacing w:line="480" w:lineRule="auto"/>
        <w:rPr>
          <w:lang w:eastAsia="zh-TW"/>
        </w:rPr>
      </w:pPr>
    </w:p>
    <w:p w:rsidR="00A41C20" w:rsidRPr="000427D0" w:rsidRDefault="00A41C20" w:rsidP="00167BC8">
      <w:pPr>
        <w:spacing w:line="480" w:lineRule="auto"/>
        <w:rPr>
          <w:lang w:eastAsia="zh-TW"/>
        </w:rPr>
      </w:pPr>
    </w:p>
    <w:p w:rsidR="00A41C20" w:rsidRPr="000427D0" w:rsidRDefault="00A41C20"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71967" w:rsidRPr="000427D0" w:rsidRDefault="00A71967" w:rsidP="00167BC8">
      <w:pPr>
        <w:spacing w:line="480" w:lineRule="auto"/>
        <w:rPr>
          <w:lang w:eastAsia="zh-TW"/>
        </w:rPr>
      </w:pPr>
    </w:p>
    <w:p w:rsidR="00A41C20" w:rsidRPr="000427D0" w:rsidRDefault="00A41C20" w:rsidP="00167BC8">
      <w:pPr>
        <w:spacing w:line="480" w:lineRule="auto"/>
        <w:rPr>
          <w:lang w:eastAsia="zh-TW"/>
        </w:rPr>
      </w:pPr>
    </w:p>
    <w:p w:rsidR="00A41C20" w:rsidRPr="000427D0" w:rsidRDefault="00A41C20" w:rsidP="00D12E8A">
      <w:pPr>
        <w:tabs>
          <w:tab w:val="left" w:pos="841"/>
        </w:tabs>
        <w:spacing w:line="480" w:lineRule="auto"/>
        <w:rPr>
          <w:lang w:eastAsia="zh-TW"/>
        </w:rPr>
      </w:pPr>
    </w:p>
    <w:p w:rsidR="00C41D70" w:rsidRPr="000427D0" w:rsidRDefault="00DE6B24" w:rsidP="00167BC8">
      <w:pPr>
        <w:spacing w:line="480" w:lineRule="auto"/>
        <w:ind w:left="720" w:hanging="720"/>
        <w:rPr>
          <w:b/>
          <w:lang w:eastAsia="zh-TW"/>
        </w:rPr>
      </w:pPr>
      <w:r w:rsidRPr="000427D0">
        <w:rPr>
          <w:b/>
          <w:lang w:eastAsia="zh-TW"/>
        </w:rPr>
        <w:lastRenderedPageBreak/>
        <w:t xml:space="preserve">APPENDIX </w:t>
      </w:r>
    </w:p>
    <w:p w:rsidR="00926022" w:rsidRPr="000427D0" w:rsidRDefault="00926022" w:rsidP="00167BC8">
      <w:pPr>
        <w:spacing w:line="480" w:lineRule="auto"/>
        <w:jc w:val="center"/>
        <w:rPr>
          <w:b/>
          <w:lang w:eastAsia="zh-TW"/>
        </w:rPr>
      </w:pPr>
      <w:r w:rsidRPr="000427D0">
        <w:rPr>
          <w:b/>
          <w:lang w:eastAsia="zh-TW"/>
        </w:rPr>
        <w:t>Survey</w:t>
      </w:r>
    </w:p>
    <w:p w:rsidR="00926022" w:rsidRPr="000427D0" w:rsidRDefault="00926022" w:rsidP="00167BC8">
      <w:pPr>
        <w:spacing w:line="480" w:lineRule="auto"/>
        <w:rPr>
          <w:b/>
          <w:lang w:eastAsia="zh-TW"/>
        </w:rPr>
      </w:pPr>
      <w:r w:rsidRPr="000427D0">
        <w:rPr>
          <w:b/>
        </w:rPr>
        <w:t xml:space="preserve">This survey is meant to assess the classroom environment in regards to </w:t>
      </w:r>
      <w:r w:rsidRPr="000427D0">
        <w:rPr>
          <w:b/>
          <w:lang w:eastAsia="zh-TW"/>
        </w:rPr>
        <w:t>learner’s autonomy and motivation in SLA</w:t>
      </w:r>
      <w:r w:rsidRPr="000427D0">
        <w:rPr>
          <w:b/>
        </w:rPr>
        <w:t>. Please fill out the questions below</w:t>
      </w:r>
      <w:r w:rsidRPr="000427D0">
        <w:rPr>
          <w:b/>
          <w:lang w:eastAsia="zh-TW"/>
        </w:rPr>
        <w:t xml:space="preserve">. </w:t>
      </w:r>
      <w:r w:rsidRPr="000427D0">
        <w:rPr>
          <w:b/>
        </w:rPr>
        <w:t xml:space="preserve"> </w:t>
      </w:r>
    </w:p>
    <w:p w:rsidR="00926022" w:rsidRPr="000427D0" w:rsidRDefault="00926022" w:rsidP="00167BC8">
      <w:pPr>
        <w:rPr>
          <w:lang w:eastAsia="zh-TW"/>
        </w:rPr>
      </w:pPr>
      <w:r w:rsidRPr="000427D0">
        <w:rPr>
          <w:lang w:eastAsia="zh-TW"/>
        </w:rPr>
        <w:t xml:space="preserve">Gender: M / </w:t>
      </w:r>
      <w:proofErr w:type="gramStart"/>
      <w:r w:rsidRPr="000427D0">
        <w:rPr>
          <w:lang w:eastAsia="zh-TW"/>
        </w:rPr>
        <w:t>F  Age</w:t>
      </w:r>
      <w:proofErr w:type="gramEnd"/>
      <w:r w:rsidRPr="000427D0">
        <w:rPr>
          <w:lang w:eastAsia="zh-TW"/>
        </w:rPr>
        <w:t>: ______  Country: ________  English Proficiency: _________</w:t>
      </w:r>
    </w:p>
    <w:p w:rsidR="00926022" w:rsidRPr="000427D0" w:rsidRDefault="00926022" w:rsidP="00167BC8">
      <w:pPr>
        <w:rPr>
          <w:lang w:eastAsia="zh-TW"/>
        </w:rPr>
      </w:pPr>
      <w:r w:rsidRPr="000427D0">
        <w:rPr>
          <w:lang w:eastAsia="zh-TW"/>
        </w:rPr>
        <w:t>How long have you been learning English? ________________</w:t>
      </w:r>
    </w:p>
    <w:p w:rsidR="00926022" w:rsidRPr="000427D0" w:rsidRDefault="00926022" w:rsidP="00167BC8">
      <w:pPr>
        <w:rPr>
          <w:lang w:eastAsia="zh-TW"/>
        </w:rPr>
      </w:pPr>
      <w:r w:rsidRPr="000427D0">
        <w:rPr>
          <w:lang w:eastAsia="zh-TW"/>
        </w:rPr>
        <w:t>Why do you learn English? ____________________________</w:t>
      </w:r>
      <w:r w:rsidR="00167BC8" w:rsidRPr="000427D0">
        <w:rPr>
          <w:lang w:eastAsia="zh-TW"/>
        </w:rPr>
        <w:softHyphen/>
        <w:t>______</w:t>
      </w:r>
      <w:r w:rsidRPr="000427D0">
        <w:rPr>
          <w:lang w:eastAsia="zh-TW"/>
        </w:rPr>
        <w:t>____________________</w:t>
      </w:r>
    </w:p>
    <w:p w:rsidR="00926022" w:rsidRPr="000427D0" w:rsidRDefault="00926022" w:rsidP="00167BC8">
      <w:pPr>
        <w:rPr>
          <w:lang w:eastAsia="zh-TW"/>
        </w:rPr>
      </w:pPr>
      <w:r w:rsidRPr="000427D0">
        <w:rPr>
          <w:lang w:eastAsia="zh-TW"/>
        </w:rPr>
        <w:t>* How often do you learn English besides in class?</w:t>
      </w:r>
    </w:p>
    <w:p w:rsidR="00926022" w:rsidRPr="000427D0" w:rsidRDefault="00926022" w:rsidP="00167BC8">
      <w:pPr>
        <w:jc w:val="right"/>
        <w:rPr>
          <w:lang w:eastAsia="zh-TW"/>
        </w:rPr>
      </w:pPr>
      <w:r w:rsidRPr="000427D0">
        <w:t>(Not at all) 0 – 1 – 2 – 3 – 4 – 5 (Very high)</w:t>
      </w:r>
    </w:p>
    <w:p w:rsidR="00926022" w:rsidRPr="000427D0" w:rsidRDefault="00926022" w:rsidP="00167BC8">
      <w:pPr>
        <w:rPr>
          <w:lang w:eastAsia="zh-TW"/>
        </w:rPr>
      </w:pPr>
      <w:r w:rsidRPr="000427D0">
        <w:rPr>
          <w:lang w:eastAsia="zh-TW"/>
        </w:rPr>
        <w:t>* How often do you practice English after English class (besides for school work)?</w:t>
      </w:r>
    </w:p>
    <w:p w:rsidR="00926022" w:rsidRPr="000427D0" w:rsidRDefault="00926022" w:rsidP="00167BC8">
      <w:pPr>
        <w:jc w:val="right"/>
        <w:rPr>
          <w:lang w:eastAsia="zh-TW"/>
        </w:rPr>
      </w:pPr>
      <w:r w:rsidRPr="000427D0">
        <w:t>(Not at all) 0 – 1 – 2 – 3 – 4 – 5 (Very high)</w:t>
      </w:r>
    </w:p>
    <w:p w:rsidR="00926022" w:rsidRPr="000427D0" w:rsidRDefault="00926022" w:rsidP="00167BC8">
      <w:pPr>
        <w:rPr>
          <w:lang w:eastAsia="zh-TW"/>
        </w:rPr>
      </w:pPr>
      <w:r w:rsidRPr="000427D0">
        <w:rPr>
          <w:lang w:eastAsia="zh-TW"/>
        </w:rPr>
        <w:t>Do you refer A or B?</w:t>
      </w:r>
    </w:p>
    <w:p w:rsidR="00926022" w:rsidRPr="000427D0" w:rsidRDefault="00926022" w:rsidP="00167BC8">
      <w:pPr>
        <w:rPr>
          <w:b/>
          <w:u w:val="single"/>
          <w:lang w:eastAsia="zh-TW"/>
        </w:rPr>
      </w:pPr>
      <w:r w:rsidRPr="000427D0">
        <w:rPr>
          <w:b/>
          <w:u w:val="single"/>
          <w:lang w:eastAsia="zh-TW"/>
        </w:rPr>
        <w:t>1. The Personality of the Teachers</w:t>
      </w:r>
    </w:p>
    <w:p w:rsidR="00926022" w:rsidRPr="000427D0" w:rsidRDefault="00926022" w:rsidP="00167BC8">
      <w:pPr>
        <w:rPr>
          <w:lang w:eastAsia="zh-TW"/>
        </w:rPr>
      </w:pPr>
      <w:r w:rsidRPr="000427D0">
        <w:rPr>
          <w:lang w:eastAsia="zh-TW"/>
        </w:rPr>
        <w:t>A. The teacher is strict. I’d like to go to class more often.</w:t>
      </w:r>
    </w:p>
    <w:p w:rsidR="00926022" w:rsidRPr="000427D0" w:rsidRDefault="00926022" w:rsidP="00167BC8">
      <w:pPr>
        <w:rPr>
          <w:lang w:eastAsia="zh-TW"/>
        </w:rPr>
      </w:pPr>
      <w:r w:rsidRPr="000427D0">
        <w:rPr>
          <w:lang w:eastAsia="zh-TW"/>
        </w:rPr>
        <w:t>B. The teacher is easy to communicate. I would like to go to class more often.</w:t>
      </w:r>
    </w:p>
    <w:p w:rsidR="00926022" w:rsidRPr="000427D0" w:rsidRDefault="00926022" w:rsidP="00167BC8">
      <w:pPr>
        <w:rPr>
          <w:b/>
          <w:u w:val="single"/>
          <w:lang w:eastAsia="zh-TW"/>
        </w:rPr>
      </w:pPr>
      <w:r w:rsidRPr="000427D0">
        <w:rPr>
          <w:b/>
          <w:u w:val="single"/>
          <w:lang w:eastAsia="zh-TW"/>
        </w:rPr>
        <w:t>2. The Teaching Style of the Teachers</w:t>
      </w:r>
    </w:p>
    <w:p w:rsidR="00926022" w:rsidRPr="000427D0" w:rsidRDefault="00926022" w:rsidP="00167BC8">
      <w:pPr>
        <w:rPr>
          <w:lang w:eastAsia="zh-TW"/>
        </w:rPr>
      </w:pPr>
      <w:r w:rsidRPr="000427D0">
        <w:rPr>
          <w:lang w:eastAsia="zh-TW"/>
        </w:rPr>
        <w:t>A. The teacher who gives only lectures in the classroom. I’d like to go to class more often.</w:t>
      </w:r>
    </w:p>
    <w:p w:rsidR="00926022" w:rsidRPr="000427D0" w:rsidRDefault="00926022" w:rsidP="00167BC8">
      <w:pPr>
        <w:rPr>
          <w:lang w:eastAsia="zh-TW"/>
        </w:rPr>
      </w:pPr>
      <w:r w:rsidRPr="000427D0">
        <w:rPr>
          <w:lang w:eastAsia="zh-TW"/>
        </w:rPr>
        <w:t>B. The teacher who gives you a lot of activities (worksheets). I’d like to go to class more often.</w:t>
      </w:r>
    </w:p>
    <w:p w:rsidR="00926022" w:rsidRPr="000427D0" w:rsidRDefault="00926022" w:rsidP="00167BC8">
      <w:pPr>
        <w:rPr>
          <w:b/>
          <w:u w:val="single"/>
          <w:lang w:eastAsia="zh-TW"/>
        </w:rPr>
      </w:pPr>
      <w:r w:rsidRPr="000427D0">
        <w:rPr>
          <w:b/>
          <w:u w:val="single"/>
          <w:lang w:eastAsia="zh-TW"/>
        </w:rPr>
        <w:t xml:space="preserve">3. Teaching Material </w:t>
      </w:r>
    </w:p>
    <w:p w:rsidR="00926022" w:rsidRPr="000427D0" w:rsidRDefault="00926022" w:rsidP="00167BC8">
      <w:pPr>
        <w:rPr>
          <w:lang w:eastAsia="zh-TW"/>
        </w:rPr>
      </w:pPr>
      <w:r w:rsidRPr="000427D0">
        <w:rPr>
          <w:lang w:eastAsia="zh-TW"/>
        </w:rPr>
        <w:t>A. The teacher uses only textbook. I’d like to go to class more often.</w:t>
      </w:r>
    </w:p>
    <w:p w:rsidR="00926022" w:rsidRPr="000427D0" w:rsidRDefault="00926022" w:rsidP="00167BC8">
      <w:pPr>
        <w:rPr>
          <w:lang w:eastAsia="zh-TW"/>
        </w:rPr>
      </w:pPr>
      <w:r w:rsidRPr="000427D0">
        <w:rPr>
          <w:lang w:eastAsia="zh-TW"/>
        </w:rPr>
        <w:t>B. The teacher brings a lot of real life situation material. I’d like to go to class more often.</w:t>
      </w:r>
    </w:p>
    <w:p w:rsidR="00926022" w:rsidRPr="000427D0" w:rsidRDefault="00926022" w:rsidP="00167BC8">
      <w:pPr>
        <w:rPr>
          <w:b/>
          <w:u w:val="single"/>
          <w:lang w:eastAsia="zh-TW"/>
        </w:rPr>
      </w:pPr>
      <w:r w:rsidRPr="000427D0">
        <w:rPr>
          <w:b/>
          <w:u w:val="single"/>
          <w:lang w:eastAsia="zh-TW"/>
        </w:rPr>
        <w:t>4. Classmates</w:t>
      </w:r>
    </w:p>
    <w:p w:rsidR="00926022" w:rsidRPr="000427D0" w:rsidRDefault="00926022" w:rsidP="00167BC8">
      <w:pPr>
        <w:rPr>
          <w:lang w:eastAsia="zh-TW"/>
        </w:rPr>
      </w:pPr>
      <w:r w:rsidRPr="000427D0">
        <w:rPr>
          <w:lang w:eastAsia="zh-TW"/>
        </w:rPr>
        <w:t xml:space="preserve">A. My classmates are hard-working. I’d like to go to class more often. </w:t>
      </w:r>
      <w:bookmarkStart w:id="0" w:name="_GoBack"/>
      <w:bookmarkEnd w:id="0"/>
    </w:p>
    <w:p w:rsidR="00926022" w:rsidRPr="000427D0" w:rsidRDefault="00926022" w:rsidP="00167BC8">
      <w:pPr>
        <w:rPr>
          <w:lang w:eastAsia="zh-TW"/>
        </w:rPr>
      </w:pPr>
      <w:r w:rsidRPr="000427D0">
        <w:rPr>
          <w:lang w:eastAsia="zh-TW"/>
        </w:rPr>
        <w:t>B. My classmates are lazy. I’d like to go to class more often.</w:t>
      </w:r>
    </w:p>
    <w:p w:rsidR="00926022" w:rsidRPr="000427D0" w:rsidRDefault="00926022" w:rsidP="00167BC8">
      <w:pPr>
        <w:rPr>
          <w:b/>
          <w:u w:val="single"/>
          <w:lang w:eastAsia="zh-TW"/>
        </w:rPr>
      </w:pPr>
      <w:r w:rsidRPr="000427D0">
        <w:rPr>
          <w:b/>
          <w:u w:val="single"/>
          <w:lang w:eastAsia="zh-TW"/>
        </w:rPr>
        <w:t>5. Learning Environment</w:t>
      </w:r>
      <w:r w:rsidRPr="000427D0">
        <w:rPr>
          <w:b/>
          <w:lang w:eastAsia="zh-TW"/>
        </w:rPr>
        <w:t>:</w:t>
      </w:r>
      <w:r w:rsidRPr="000427D0">
        <w:rPr>
          <w:lang w:eastAsia="zh-TW"/>
        </w:rPr>
        <w:t xml:space="preserve"> What kind of classroom do you like?</w:t>
      </w:r>
    </w:p>
    <w:p w:rsidR="00926022" w:rsidRPr="000427D0" w:rsidRDefault="00926022" w:rsidP="00167BC8">
      <w:pPr>
        <w:pStyle w:val="ListParagraph"/>
        <w:numPr>
          <w:ilvl w:val="0"/>
          <w:numId w:val="25"/>
        </w:numPr>
        <w:ind w:leftChars="0"/>
        <w:rPr>
          <w:lang w:eastAsia="zh-TW"/>
        </w:rPr>
      </w:pPr>
      <w:r w:rsidRPr="000427D0">
        <w:rPr>
          <w:noProof/>
        </w:rPr>
        <w:drawing>
          <wp:anchor distT="0" distB="0" distL="114300" distR="114300" simplePos="0" relativeHeight="251660288" behindDoc="1" locked="0" layoutInCell="1" allowOverlap="1">
            <wp:simplePos x="0" y="0"/>
            <wp:positionH relativeFrom="column">
              <wp:posOffset>2516284</wp:posOffset>
            </wp:positionH>
            <wp:positionV relativeFrom="paragraph">
              <wp:posOffset>81280</wp:posOffset>
            </wp:positionV>
            <wp:extent cx="1615075" cy="1208598"/>
            <wp:effectExtent l="0" t="0" r="0" b="0"/>
            <wp:wrapNone/>
            <wp:docPr id="2" name="圖片 2" descr="C:\Users\Don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Desktop\images.jpg"/>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075" cy="1208598"/>
                    </a:xfrm>
                    <a:prstGeom prst="rect">
                      <a:avLst/>
                    </a:prstGeom>
                    <a:noFill/>
                    <a:ln>
                      <a:noFill/>
                    </a:ln>
                  </pic:spPr>
                </pic:pic>
              </a:graphicData>
            </a:graphic>
          </wp:anchor>
        </w:drawing>
      </w:r>
      <w:r w:rsidRPr="000427D0">
        <w:rPr>
          <w:noProof/>
        </w:rPr>
        <w:drawing>
          <wp:anchor distT="0" distB="0" distL="114300" distR="114300" simplePos="0" relativeHeight="251659264" behindDoc="1" locked="0" layoutInCell="1" allowOverlap="1">
            <wp:simplePos x="0" y="0"/>
            <wp:positionH relativeFrom="column">
              <wp:posOffset>536575</wp:posOffset>
            </wp:positionH>
            <wp:positionV relativeFrom="paragraph">
              <wp:posOffset>81280</wp:posOffset>
            </wp:positionV>
            <wp:extent cx="1615440" cy="1208405"/>
            <wp:effectExtent l="0" t="0" r="0" b="0"/>
            <wp:wrapNone/>
            <wp:docPr id="1" name="圖片 1" descr="C:\Users\Donna\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sktop\untitled.bmp"/>
                    <pic:cNvPicPr>
                      <a:picLocks noChangeAspect="1" noChangeArrowheads="1"/>
                    </pic:cNvPicPr>
                  </pic:nvPicPr>
                  <pic:blipFill>
                    <a:blip r:embed="rId1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1208405"/>
                    </a:xfrm>
                    <a:prstGeom prst="rect">
                      <a:avLst/>
                    </a:prstGeom>
                    <a:noFill/>
                    <a:ln>
                      <a:noFill/>
                    </a:ln>
                  </pic:spPr>
                </pic:pic>
              </a:graphicData>
            </a:graphic>
          </wp:anchor>
        </w:drawing>
      </w:r>
      <w:r w:rsidRPr="000427D0">
        <w:rPr>
          <w:lang w:eastAsia="zh-TW"/>
        </w:rPr>
        <w:t xml:space="preserve">                                               B.</w:t>
      </w:r>
      <w:r w:rsidRPr="000427D0">
        <w:rPr>
          <w:rFonts w:eastAsia="Times New Roman"/>
          <w:snapToGrid w:val="0"/>
          <w:color w:val="000000"/>
          <w:w w:val="0"/>
          <w:u w:color="000000"/>
          <w:bdr w:val="none" w:sz="0" w:space="0" w:color="000000"/>
          <w:shd w:val="clear" w:color="000000" w:fill="000000"/>
        </w:rPr>
        <w:t xml:space="preserve"> </w:t>
      </w:r>
    </w:p>
    <w:p w:rsidR="00926022" w:rsidRPr="000427D0" w:rsidRDefault="00926022" w:rsidP="00167BC8">
      <w:pPr>
        <w:rPr>
          <w:lang w:eastAsia="zh-TW"/>
        </w:rPr>
      </w:pPr>
    </w:p>
    <w:p w:rsidR="00926022" w:rsidRPr="000427D0" w:rsidRDefault="00926022" w:rsidP="00167BC8">
      <w:pPr>
        <w:rPr>
          <w:lang w:eastAsia="zh-TW"/>
        </w:rPr>
      </w:pPr>
    </w:p>
    <w:p w:rsidR="00926022" w:rsidRPr="000427D0" w:rsidRDefault="00926022" w:rsidP="00167BC8">
      <w:pPr>
        <w:rPr>
          <w:lang w:eastAsia="zh-TW"/>
        </w:rPr>
      </w:pPr>
    </w:p>
    <w:p w:rsidR="00926022" w:rsidRPr="000427D0" w:rsidRDefault="00926022" w:rsidP="00167BC8">
      <w:pPr>
        <w:spacing w:line="480" w:lineRule="auto"/>
        <w:rPr>
          <w:lang w:eastAsia="zh-TW"/>
        </w:rPr>
      </w:pPr>
    </w:p>
    <w:p w:rsidR="00926022" w:rsidRPr="000427D0" w:rsidRDefault="00926022" w:rsidP="00167BC8">
      <w:pPr>
        <w:rPr>
          <w:lang w:eastAsia="zh-TW"/>
        </w:rPr>
      </w:pPr>
    </w:p>
    <w:p w:rsidR="00167BC8" w:rsidRPr="000427D0" w:rsidRDefault="00167BC8" w:rsidP="00167BC8">
      <w:pPr>
        <w:rPr>
          <w:lang w:eastAsia="zh-TW"/>
        </w:rPr>
      </w:pPr>
    </w:p>
    <w:p w:rsidR="00926022" w:rsidRPr="000427D0" w:rsidRDefault="00926022" w:rsidP="00167BC8">
      <w:pPr>
        <w:rPr>
          <w:lang w:eastAsia="zh-TW"/>
        </w:rPr>
      </w:pPr>
      <w:r w:rsidRPr="000427D0">
        <w:rPr>
          <w:lang w:eastAsia="zh-TW"/>
        </w:rPr>
        <w:t>Why do you like it? _____________________________________________________________</w:t>
      </w:r>
    </w:p>
    <w:p w:rsidR="00926022" w:rsidRPr="000427D0" w:rsidRDefault="00926022" w:rsidP="00167BC8">
      <w:pPr>
        <w:ind w:left="120" w:hangingChars="50" w:hanging="120"/>
        <w:rPr>
          <w:lang w:eastAsia="zh-TW"/>
        </w:rPr>
      </w:pPr>
      <w:r w:rsidRPr="000427D0">
        <w:rPr>
          <w:lang w:eastAsia="zh-TW"/>
        </w:rPr>
        <w:t>* What kinds of learning style do you think it will make English-learning more interesting? Ex, watching movie._______________________________________________________________</w:t>
      </w:r>
    </w:p>
    <w:p w:rsidR="00513E39" w:rsidRPr="000427D0" w:rsidRDefault="00926022" w:rsidP="00167BC8">
      <w:pPr>
        <w:ind w:left="120" w:hangingChars="50" w:hanging="120"/>
        <w:rPr>
          <w:lang w:eastAsia="zh-TW"/>
        </w:rPr>
      </w:pPr>
      <w:r w:rsidRPr="000427D0">
        <w:rPr>
          <w:lang w:eastAsia="zh-TW"/>
        </w:rPr>
        <w:t xml:space="preserve">  ____________________________________________________________________________</w:t>
      </w:r>
    </w:p>
    <w:p w:rsidR="00167BC8" w:rsidRPr="000427D0" w:rsidRDefault="00167BC8" w:rsidP="00167BC8">
      <w:pPr>
        <w:ind w:left="120" w:hangingChars="50" w:hanging="120"/>
        <w:rPr>
          <w:lang w:eastAsia="zh-TW"/>
        </w:rPr>
      </w:pPr>
    </w:p>
    <w:p w:rsidR="00167BC8" w:rsidRPr="000427D0" w:rsidRDefault="00167BC8" w:rsidP="00167BC8">
      <w:pPr>
        <w:ind w:left="120" w:hangingChars="50" w:hanging="120"/>
        <w:rPr>
          <w:lang w:eastAsia="zh-TW"/>
        </w:rPr>
      </w:pPr>
    </w:p>
    <w:p w:rsidR="00167BC8" w:rsidRPr="000427D0" w:rsidRDefault="00167BC8" w:rsidP="00167BC8">
      <w:pPr>
        <w:ind w:left="120" w:hangingChars="50" w:hanging="120"/>
        <w:rPr>
          <w:lang w:eastAsia="zh-TW"/>
        </w:rPr>
      </w:pPr>
    </w:p>
    <w:p w:rsidR="00167BC8" w:rsidRPr="000427D0" w:rsidRDefault="00167BC8" w:rsidP="00167BC8">
      <w:pPr>
        <w:ind w:left="120" w:hangingChars="50" w:hanging="120"/>
        <w:rPr>
          <w:lang w:eastAsia="zh-TW"/>
        </w:rPr>
      </w:pPr>
    </w:p>
    <w:p w:rsidR="00167BC8" w:rsidRPr="000427D0" w:rsidRDefault="00167BC8" w:rsidP="00167BC8">
      <w:pPr>
        <w:ind w:left="120" w:hangingChars="50" w:hanging="120"/>
        <w:rPr>
          <w:b/>
          <w:lang w:eastAsia="zh-TW"/>
        </w:rPr>
      </w:pPr>
    </w:p>
    <w:p w:rsidR="00FC5289" w:rsidRPr="000427D0" w:rsidRDefault="00DE6B24" w:rsidP="00167BC8">
      <w:pPr>
        <w:spacing w:before="240" w:line="480" w:lineRule="auto"/>
        <w:ind w:left="720" w:hanging="720"/>
        <w:jc w:val="center"/>
        <w:rPr>
          <w:b/>
          <w:lang w:eastAsia="zh-TW"/>
        </w:rPr>
      </w:pPr>
      <w:r w:rsidRPr="000427D0">
        <w:rPr>
          <w:b/>
          <w:lang w:eastAsia="zh-TW"/>
        </w:rPr>
        <w:lastRenderedPageBreak/>
        <w:t>REFERENCES</w:t>
      </w:r>
    </w:p>
    <w:p w:rsidR="0093372B" w:rsidRPr="000427D0" w:rsidRDefault="0093372B" w:rsidP="00167BC8">
      <w:pPr>
        <w:spacing w:line="480" w:lineRule="auto"/>
        <w:rPr>
          <w:color w:val="000000" w:themeColor="text1"/>
        </w:rPr>
      </w:pPr>
      <w:proofErr w:type="spellStart"/>
      <w:proofErr w:type="gramStart"/>
      <w:r w:rsidRPr="000427D0">
        <w:rPr>
          <w:color w:val="000000" w:themeColor="text1"/>
        </w:rPr>
        <w:t>Gao</w:t>
      </w:r>
      <w:proofErr w:type="spellEnd"/>
      <w:proofErr w:type="gramEnd"/>
      <w:r w:rsidRPr="000427D0">
        <w:rPr>
          <w:color w:val="000000" w:themeColor="text1"/>
        </w:rPr>
        <w:t xml:space="preserve">, Y. H., Zhao, Y., Cheng, Y., &amp; Zhou, Y. (2007), Relationship </w:t>
      </w:r>
    </w:p>
    <w:p w:rsidR="0093372B" w:rsidRPr="000427D0" w:rsidRDefault="0093372B" w:rsidP="00167BC8">
      <w:pPr>
        <w:spacing w:line="480" w:lineRule="auto"/>
        <w:ind w:leftChars="300" w:left="720"/>
        <w:rPr>
          <w:color w:val="000000" w:themeColor="text1"/>
          <w:lang w:eastAsia="zh-TW"/>
        </w:rPr>
      </w:pPr>
      <w:proofErr w:type="gramStart"/>
      <w:r w:rsidRPr="000427D0">
        <w:rPr>
          <w:color w:val="000000" w:themeColor="text1"/>
        </w:rPr>
        <w:t>between</w:t>
      </w:r>
      <w:proofErr w:type="gramEnd"/>
      <w:r w:rsidRPr="000427D0">
        <w:rPr>
          <w:color w:val="000000" w:themeColor="text1"/>
        </w:rPr>
        <w:t xml:space="preserve"> English learning motivation types and self-identity change among Chinese students.  </w:t>
      </w:r>
      <w:r w:rsidRPr="000427D0">
        <w:rPr>
          <w:i/>
          <w:color w:val="000000" w:themeColor="text1"/>
        </w:rPr>
        <w:t>TESOL Quarterly, 41</w:t>
      </w:r>
      <w:r w:rsidRPr="000427D0">
        <w:rPr>
          <w:color w:val="000000" w:themeColor="text1"/>
        </w:rPr>
        <w:t>(1), 133-155.</w:t>
      </w:r>
    </w:p>
    <w:p w:rsidR="007C7993" w:rsidRPr="000427D0" w:rsidRDefault="007C7993" w:rsidP="00167BC8">
      <w:pPr>
        <w:spacing w:before="240" w:line="480" w:lineRule="auto"/>
        <w:rPr>
          <w:color w:val="000000" w:themeColor="text1"/>
        </w:rPr>
      </w:pPr>
      <w:proofErr w:type="gramStart"/>
      <w:r w:rsidRPr="000427D0">
        <w:rPr>
          <w:color w:val="000000" w:themeColor="text1"/>
        </w:rPr>
        <w:t xml:space="preserve">Lee, J. Q., </w:t>
      </w:r>
      <w:proofErr w:type="spellStart"/>
      <w:r w:rsidRPr="000427D0">
        <w:rPr>
          <w:color w:val="000000" w:themeColor="text1"/>
        </w:rPr>
        <w:t>McInerney</w:t>
      </w:r>
      <w:proofErr w:type="spellEnd"/>
      <w:r w:rsidRPr="000427D0">
        <w:rPr>
          <w:color w:val="000000" w:themeColor="text1"/>
        </w:rPr>
        <w:t xml:space="preserve">, D. M., </w:t>
      </w:r>
      <w:proofErr w:type="spellStart"/>
      <w:r w:rsidRPr="000427D0">
        <w:rPr>
          <w:color w:val="000000" w:themeColor="text1"/>
        </w:rPr>
        <w:t>Liem</w:t>
      </w:r>
      <w:proofErr w:type="spellEnd"/>
      <w:r w:rsidRPr="000427D0">
        <w:rPr>
          <w:color w:val="000000" w:themeColor="text1"/>
        </w:rPr>
        <w:t>, G. A. D., &amp;</w:t>
      </w:r>
      <w:proofErr w:type="spellStart"/>
      <w:r w:rsidRPr="000427D0">
        <w:rPr>
          <w:color w:val="000000" w:themeColor="text1"/>
        </w:rPr>
        <w:t>Ortiga</w:t>
      </w:r>
      <w:proofErr w:type="spellEnd"/>
      <w:r w:rsidRPr="000427D0">
        <w:rPr>
          <w:color w:val="000000" w:themeColor="text1"/>
        </w:rPr>
        <w:t>, Y. P. (2010).</w:t>
      </w:r>
      <w:proofErr w:type="gramEnd"/>
      <w:r w:rsidRPr="000427D0">
        <w:rPr>
          <w:color w:val="000000" w:themeColor="text1"/>
        </w:rPr>
        <w:t xml:space="preserve"> The relationship </w:t>
      </w:r>
    </w:p>
    <w:p w:rsidR="007C7993" w:rsidRPr="000427D0" w:rsidRDefault="007C7993" w:rsidP="00167BC8">
      <w:pPr>
        <w:spacing w:line="480" w:lineRule="auto"/>
        <w:ind w:leftChars="300" w:left="720"/>
        <w:rPr>
          <w:color w:val="000000" w:themeColor="text1"/>
          <w:lang w:eastAsia="zh-TW"/>
        </w:rPr>
      </w:pPr>
      <w:proofErr w:type="gramStart"/>
      <w:r w:rsidRPr="000427D0">
        <w:rPr>
          <w:color w:val="000000" w:themeColor="text1"/>
        </w:rPr>
        <w:t>between</w:t>
      </w:r>
      <w:proofErr w:type="gramEnd"/>
      <w:r w:rsidRPr="000427D0">
        <w:rPr>
          <w:color w:val="000000" w:themeColor="text1"/>
        </w:rPr>
        <w:t xml:space="preserve"> future goals and achievement goal orientations: An intrinsic-extrinsic motivation perspective. </w:t>
      </w:r>
      <w:r w:rsidRPr="000427D0">
        <w:rPr>
          <w:i/>
          <w:color w:val="000000" w:themeColor="text1"/>
        </w:rPr>
        <w:t>Contemporary Educational Psychology, 35</w:t>
      </w:r>
      <w:r w:rsidRPr="000427D0">
        <w:rPr>
          <w:color w:val="000000" w:themeColor="text1"/>
        </w:rPr>
        <w:t xml:space="preserve">(4), 264-279. </w:t>
      </w:r>
    </w:p>
    <w:p w:rsidR="00462F8C" w:rsidRPr="000427D0" w:rsidRDefault="00462F8C" w:rsidP="00167BC8">
      <w:pPr>
        <w:spacing w:line="480" w:lineRule="auto"/>
        <w:rPr>
          <w:color w:val="000000" w:themeColor="text1"/>
          <w:lang w:eastAsia="zh-TW"/>
        </w:rPr>
      </w:pPr>
      <w:proofErr w:type="gramStart"/>
      <w:r w:rsidRPr="000427D0">
        <w:rPr>
          <w:color w:val="000000" w:themeColor="text1"/>
          <w:lang w:eastAsia="zh-TW"/>
        </w:rPr>
        <w:t>Little, D. (1995).</w:t>
      </w:r>
      <w:proofErr w:type="gramEnd"/>
      <w:r w:rsidRPr="000427D0">
        <w:rPr>
          <w:color w:val="000000" w:themeColor="text1"/>
          <w:lang w:eastAsia="zh-TW"/>
        </w:rPr>
        <w:t xml:space="preserve"> Learning as dialogue: The dependence of learner autonomy on teacher </w:t>
      </w:r>
    </w:p>
    <w:p w:rsidR="00462F8C" w:rsidRPr="000427D0" w:rsidRDefault="00462F8C" w:rsidP="00167BC8">
      <w:pPr>
        <w:spacing w:line="480" w:lineRule="auto"/>
        <w:ind w:leftChars="300" w:left="720"/>
        <w:rPr>
          <w:color w:val="000000" w:themeColor="text1"/>
          <w:lang w:eastAsia="zh-TW"/>
        </w:rPr>
      </w:pPr>
      <w:proofErr w:type="gramStart"/>
      <w:r w:rsidRPr="000427D0">
        <w:rPr>
          <w:color w:val="000000" w:themeColor="text1"/>
          <w:lang w:eastAsia="zh-TW"/>
        </w:rPr>
        <w:t>autonomy</w:t>
      </w:r>
      <w:proofErr w:type="gramEnd"/>
      <w:r w:rsidRPr="000427D0">
        <w:rPr>
          <w:color w:val="000000" w:themeColor="text1"/>
          <w:lang w:eastAsia="zh-TW"/>
        </w:rPr>
        <w:t xml:space="preserve">. </w:t>
      </w:r>
      <w:r w:rsidRPr="000427D0">
        <w:rPr>
          <w:i/>
          <w:color w:val="000000" w:themeColor="text1"/>
          <w:lang w:eastAsia="zh-TW"/>
        </w:rPr>
        <w:t>System, 23</w:t>
      </w:r>
      <w:r w:rsidRPr="000427D0">
        <w:rPr>
          <w:color w:val="000000" w:themeColor="text1"/>
          <w:lang w:eastAsia="zh-TW"/>
        </w:rPr>
        <w:t>(2), 175-181.</w:t>
      </w:r>
    </w:p>
    <w:p w:rsidR="0093372B" w:rsidRPr="000427D0" w:rsidRDefault="0093372B" w:rsidP="00167BC8">
      <w:pPr>
        <w:spacing w:line="480" w:lineRule="auto"/>
        <w:rPr>
          <w:color w:val="000000" w:themeColor="text1"/>
          <w:spacing w:val="21"/>
        </w:rPr>
      </w:pPr>
      <w:proofErr w:type="spellStart"/>
      <w:r w:rsidRPr="000427D0">
        <w:rPr>
          <w:color w:val="000000" w:themeColor="text1"/>
          <w:spacing w:val="21"/>
        </w:rPr>
        <w:t>Roeser</w:t>
      </w:r>
      <w:proofErr w:type="spellEnd"/>
      <w:r w:rsidRPr="000427D0">
        <w:rPr>
          <w:color w:val="000000" w:themeColor="text1"/>
          <w:spacing w:val="21"/>
        </w:rPr>
        <w:t xml:space="preserve">, R. W., Peck, S. C., &amp; </w:t>
      </w:r>
      <w:proofErr w:type="spellStart"/>
      <w:r w:rsidRPr="000427D0">
        <w:rPr>
          <w:color w:val="000000" w:themeColor="text1"/>
          <w:spacing w:val="21"/>
        </w:rPr>
        <w:t>Nasir</w:t>
      </w:r>
      <w:proofErr w:type="spellEnd"/>
      <w:r w:rsidRPr="000427D0">
        <w:rPr>
          <w:color w:val="000000" w:themeColor="text1"/>
          <w:spacing w:val="21"/>
        </w:rPr>
        <w:t xml:space="preserve">, N. S. (2006). Self </w:t>
      </w:r>
    </w:p>
    <w:p w:rsidR="0093372B" w:rsidRPr="000427D0" w:rsidRDefault="0093372B" w:rsidP="00167BC8">
      <w:pPr>
        <w:spacing w:line="480" w:lineRule="auto"/>
        <w:ind w:leftChars="300" w:left="720"/>
        <w:rPr>
          <w:color w:val="000000" w:themeColor="text1"/>
          <w:spacing w:val="21"/>
          <w:lang w:eastAsia="zh-TW"/>
        </w:rPr>
      </w:pPr>
      <w:proofErr w:type="gramStart"/>
      <w:r w:rsidRPr="000427D0">
        <w:rPr>
          <w:color w:val="000000" w:themeColor="text1"/>
          <w:spacing w:val="21"/>
        </w:rPr>
        <w:t>and</w:t>
      </w:r>
      <w:proofErr w:type="gramEnd"/>
      <w:r w:rsidRPr="000427D0">
        <w:rPr>
          <w:color w:val="000000" w:themeColor="text1"/>
          <w:spacing w:val="21"/>
        </w:rPr>
        <w:t xml:space="preserve"> identity processes in school motivation, learning and achievement. In P. A. Alexander, P. R. </w:t>
      </w:r>
      <w:proofErr w:type="spellStart"/>
      <w:r w:rsidRPr="000427D0">
        <w:rPr>
          <w:color w:val="000000" w:themeColor="text1"/>
          <w:spacing w:val="21"/>
        </w:rPr>
        <w:t>Pintrich</w:t>
      </w:r>
      <w:proofErr w:type="spellEnd"/>
      <w:r w:rsidRPr="000427D0">
        <w:rPr>
          <w:color w:val="000000" w:themeColor="text1"/>
          <w:spacing w:val="21"/>
        </w:rPr>
        <w:t xml:space="preserve">, &amp; P. H. </w:t>
      </w:r>
      <w:proofErr w:type="spellStart"/>
      <w:r w:rsidRPr="000427D0">
        <w:rPr>
          <w:color w:val="000000" w:themeColor="text1"/>
          <w:spacing w:val="21"/>
        </w:rPr>
        <w:t>Winne</w:t>
      </w:r>
      <w:proofErr w:type="spellEnd"/>
      <w:r w:rsidRPr="000427D0">
        <w:rPr>
          <w:color w:val="000000" w:themeColor="text1"/>
          <w:spacing w:val="21"/>
        </w:rPr>
        <w:t xml:space="preserve"> (Eds.), </w:t>
      </w:r>
      <w:r w:rsidRPr="000427D0">
        <w:rPr>
          <w:i/>
          <w:color w:val="000000" w:themeColor="text1"/>
          <w:spacing w:val="21"/>
        </w:rPr>
        <w:t xml:space="preserve">Handbook of </w:t>
      </w:r>
      <w:proofErr w:type="spellStart"/>
      <w:r w:rsidRPr="000427D0">
        <w:rPr>
          <w:i/>
          <w:color w:val="000000" w:themeColor="text1"/>
          <w:spacing w:val="21"/>
        </w:rPr>
        <w:t>Eucational</w:t>
      </w:r>
      <w:proofErr w:type="spellEnd"/>
      <w:r w:rsidRPr="000427D0">
        <w:rPr>
          <w:i/>
          <w:color w:val="000000" w:themeColor="text1"/>
          <w:spacing w:val="21"/>
        </w:rPr>
        <w:t xml:space="preserve"> Psychology (2</w:t>
      </w:r>
      <w:r w:rsidRPr="000427D0">
        <w:rPr>
          <w:i/>
          <w:color w:val="000000" w:themeColor="text1"/>
          <w:spacing w:val="21"/>
          <w:vertAlign w:val="superscript"/>
        </w:rPr>
        <w:t>nd</w:t>
      </w:r>
      <w:r w:rsidRPr="000427D0">
        <w:rPr>
          <w:i/>
          <w:color w:val="000000" w:themeColor="text1"/>
          <w:spacing w:val="21"/>
        </w:rPr>
        <w:t xml:space="preserve"> ed.)</w:t>
      </w:r>
      <w:r w:rsidRPr="000427D0">
        <w:rPr>
          <w:color w:val="000000" w:themeColor="text1"/>
          <w:spacing w:val="21"/>
        </w:rPr>
        <w:t xml:space="preserve"> 391-424. Mahwah, NJ: Erlbaum.</w:t>
      </w:r>
    </w:p>
    <w:p w:rsidR="007C7993" w:rsidRPr="000427D0" w:rsidRDefault="007C7993" w:rsidP="00167BC8">
      <w:pPr>
        <w:spacing w:line="480" w:lineRule="auto"/>
        <w:rPr>
          <w:color w:val="000000"/>
          <w:shd w:val="clear" w:color="auto" w:fill="FFFFFF"/>
        </w:rPr>
      </w:pPr>
      <w:proofErr w:type="spellStart"/>
      <w:proofErr w:type="gramStart"/>
      <w:r w:rsidRPr="000427D0">
        <w:rPr>
          <w:color w:val="000000"/>
          <w:shd w:val="clear" w:color="auto" w:fill="FFFFFF"/>
        </w:rPr>
        <w:t>Saville-Troike</w:t>
      </w:r>
      <w:proofErr w:type="spellEnd"/>
      <w:r w:rsidRPr="000427D0">
        <w:rPr>
          <w:color w:val="000000"/>
          <w:shd w:val="clear" w:color="auto" w:fill="FFFFFF"/>
        </w:rPr>
        <w:t>, M. (2006).</w:t>
      </w:r>
      <w:proofErr w:type="gramEnd"/>
      <w:r w:rsidRPr="000427D0">
        <w:rPr>
          <w:rStyle w:val="apple-converted-space"/>
          <w:color w:val="000000"/>
          <w:shd w:val="clear" w:color="auto" w:fill="FFFFFF"/>
        </w:rPr>
        <w:t> </w:t>
      </w:r>
      <w:proofErr w:type="gramStart"/>
      <w:r w:rsidRPr="000427D0">
        <w:rPr>
          <w:i/>
          <w:iCs/>
          <w:color w:val="000000"/>
          <w:shd w:val="clear" w:color="auto" w:fill="FFFFFF"/>
        </w:rPr>
        <w:t>Introducing second language acquisition</w:t>
      </w:r>
      <w:r w:rsidRPr="000427D0">
        <w:rPr>
          <w:color w:val="000000"/>
          <w:shd w:val="clear" w:color="auto" w:fill="FFFFFF"/>
        </w:rPr>
        <w:t>.</w:t>
      </w:r>
      <w:proofErr w:type="gramEnd"/>
      <w:r w:rsidRPr="000427D0">
        <w:rPr>
          <w:color w:val="000000"/>
          <w:shd w:val="clear" w:color="auto" w:fill="FFFFFF"/>
        </w:rPr>
        <w:t xml:space="preserve"> Cambridge </w:t>
      </w:r>
      <w:proofErr w:type="spellStart"/>
      <w:r w:rsidRPr="000427D0">
        <w:rPr>
          <w:color w:val="000000"/>
          <w:shd w:val="clear" w:color="auto" w:fill="FFFFFF"/>
        </w:rPr>
        <w:t>Univ</w:t>
      </w:r>
      <w:proofErr w:type="spellEnd"/>
      <w:r w:rsidRPr="000427D0">
        <w:rPr>
          <w:color w:val="000000"/>
          <w:shd w:val="clear" w:color="auto" w:fill="FFFFFF"/>
        </w:rPr>
        <w:t xml:space="preserve"> </w:t>
      </w:r>
    </w:p>
    <w:p w:rsidR="007C7993" w:rsidRPr="000427D0" w:rsidRDefault="007C7993" w:rsidP="00167BC8">
      <w:pPr>
        <w:spacing w:line="480" w:lineRule="auto"/>
        <w:ind w:leftChars="300" w:left="720"/>
        <w:rPr>
          <w:color w:val="000000"/>
          <w:shd w:val="clear" w:color="auto" w:fill="FFFFFF"/>
          <w:lang w:eastAsia="zh-TW"/>
        </w:rPr>
      </w:pPr>
      <w:proofErr w:type="gramStart"/>
      <w:r w:rsidRPr="000427D0">
        <w:rPr>
          <w:color w:val="000000"/>
          <w:shd w:val="clear" w:color="auto" w:fill="FFFFFF"/>
        </w:rPr>
        <w:t>Pr.</w:t>
      </w:r>
      <w:proofErr w:type="gramEnd"/>
    </w:p>
    <w:p w:rsidR="009019C8" w:rsidRPr="000427D0" w:rsidRDefault="009019C8" w:rsidP="00167BC8">
      <w:pPr>
        <w:spacing w:line="480" w:lineRule="auto"/>
        <w:rPr>
          <w:i/>
          <w:color w:val="000000"/>
          <w:shd w:val="clear" w:color="auto" w:fill="FFFFFF"/>
          <w:lang w:eastAsia="zh-TW"/>
        </w:rPr>
      </w:pPr>
      <w:proofErr w:type="spellStart"/>
      <w:r w:rsidRPr="000427D0">
        <w:rPr>
          <w:color w:val="000000"/>
          <w:shd w:val="clear" w:color="auto" w:fill="FFFFFF"/>
          <w:lang w:eastAsia="zh-TW"/>
        </w:rPr>
        <w:t>Thanasoulas</w:t>
      </w:r>
      <w:proofErr w:type="spellEnd"/>
      <w:r w:rsidRPr="000427D0">
        <w:rPr>
          <w:color w:val="000000"/>
          <w:shd w:val="clear" w:color="auto" w:fill="FFFFFF"/>
          <w:lang w:eastAsia="zh-TW"/>
        </w:rPr>
        <w:t xml:space="preserve">, D. (2007). What is learner autonomy and how can it be fostered? </w:t>
      </w:r>
      <w:r w:rsidRPr="000427D0">
        <w:rPr>
          <w:i/>
          <w:color w:val="000000"/>
          <w:shd w:val="clear" w:color="auto" w:fill="FFFFFF"/>
          <w:lang w:eastAsia="zh-TW"/>
        </w:rPr>
        <w:t xml:space="preserve">Indian Journal of </w:t>
      </w:r>
    </w:p>
    <w:p w:rsidR="009019C8" w:rsidRPr="000427D0" w:rsidRDefault="009019C8" w:rsidP="00167BC8">
      <w:pPr>
        <w:spacing w:line="480" w:lineRule="auto"/>
        <w:ind w:leftChars="300" w:left="720"/>
        <w:rPr>
          <w:color w:val="000000"/>
          <w:shd w:val="clear" w:color="auto" w:fill="FFFFFF"/>
          <w:lang w:eastAsia="zh-TW"/>
        </w:rPr>
      </w:pPr>
      <w:proofErr w:type="gramStart"/>
      <w:r w:rsidRPr="000427D0">
        <w:rPr>
          <w:i/>
          <w:color w:val="000000"/>
          <w:shd w:val="clear" w:color="auto" w:fill="FFFFFF"/>
          <w:lang w:eastAsia="zh-TW"/>
        </w:rPr>
        <w:t>Applied Linguistics, 33</w:t>
      </w:r>
      <w:r w:rsidRPr="000427D0">
        <w:rPr>
          <w:color w:val="000000"/>
          <w:shd w:val="clear" w:color="auto" w:fill="FFFFFF"/>
          <w:lang w:eastAsia="zh-TW"/>
        </w:rPr>
        <w:t>(2), 89-102.</w:t>
      </w:r>
      <w:proofErr w:type="gramEnd"/>
      <w:r w:rsidRPr="000427D0">
        <w:rPr>
          <w:color w:val="000000"/>
          <w:shd w:val="clear" w:color="auto" w:fill="FFFFFF"/>
          <w:lang w:eastAsia="zh-TW"/>
        </w:rPr>
        <w:t xml:space="preserve"> </w:t>
      </w:r>
    </w:p>
    <w:p w:rsidR="00172BB4" w:rsidRPr="000427D0" w:rsidRDefault="00172BB4" w:rsidP="00167BC8">
      <w:pPr>
        <w:spacing w:line="480" w:lineRule="auto"/>
        <w:rPr>
          <w:i/>
          <w:color w:val="000000"/>
          <w:shd w:val="clear" w:color="auto" w:fill="FFFFFF"/>
          <w:lang w:eastAsia="zh-TW"/>
        </w:rPr>
      </w:pPr>
      <w:proofErr w:type="spellStart"/>
      <w:r w:rsidRPr="000427D0">
        <w:rPr>
          <w:color w:val="000000"/>
          <w:shd w:val="clear" w:color="auto" w:fill="FFFFFF"/>
          <w:lang w:eastAsia="zh-TW"/>
        </w:rPr>
        <w:t>Wenden</w:t>
      </w:r>
      <w:proofErr w:type="spellEnd"/>
      <w:r w:rsidRPr="000427D0">
        <w:rPr>
          <w:color w:val="000000"/>
          <w:shd w:val="clear" w:color="auto" w:fill="FFFFFF"/>
          <w:lang w:eastAsia="zh-TW"/>
        </w:rPr>
        <w:t xml:space="preserve">, A. L. (1991). </w:t>
      </w:r>
      <w:r w:rsidRPr="000427D0">
        <w:rPr>
          <w:i/>
          <w:color w:val="000000"/>
          <w:shd w:val="clear" w:color="auto" w:fill="FFFFFF"/>
          <w:lang w:eastAsia="zh-TW"/>
        </w:rPr>
        <w:t xml:space="preserve">Learner strategies for learner autonomy: Planning and implementing </w:t>
      </w:r>
    </w:p>
    <w:p w:rsidR="00172BB4" w:rsidRPr="000427D0" w:rsidRDefault="00172BB4" w:rsidP="00167BC8">
      <w:pPr>
        <w:spacing w:line="480" w:lineRule="auto"/>
        <w:ind w:leftChars="300" w:left="720"/>
        <w:rPr>
          <w:color w:val="000000" w:themeColor="text1"/>
          <w:lang w:eastAsia="zh-TW"/>
        </w:rPr>
      </w:pPr>
      <w:proofErr w:type="gramStart"/>
      <w:r w:rsidRPr="000427D0">
        <w:rPr>
          <w:i/>
          <w:color w:val="000000"/>
          <w:shd w:val="clear" w:color="auto" w:fill="FFFFFF"/>
          <w:lang w:eastAsia="zh-TW"/>
        </w:rPr>
        <w:t>learner</w:t>
      </w:r>
      <w:proofErr w:type="gramEnd"/>
      <w:r w:rsidRPr="000427D0">
        <w:rPr>
          <w:i/>
          <w:color w:val="000000"/>
          <w:shd w:val="clear" w:color="auto" w:fill="FFFFFF"/>
          <w:lang w:eastAsia="zh-TW"/>
        </w:rPr>
        <w:t xml:space="preserve"> training for language learners.</w:t>
      </w:r>
      <w:r w:rsidRPr="000427D0">
        <w:rPr>
          <w:color w:val="000000"/>
          <w:shd w:val="clear" w:color="auto" w:fill="FFFFFF"/>
          <w:lang w:eastAsia="zh-TW"/>
        </w:rPr>
        <w:t xml:space="preserve"> </w:t>
      </w:r>
      <w:proofErr w:type="gramStart"/>
      <w:r w:rsidRPr="000427D0">
        <w:rPr>
          <w:color w:val="000000"/>
          <w:shd w:val="clear" w:color="auto" w:fill="FFFFFF"/>
          <w:lang w:eastAsia="zh-TW"/>
        </w:rPr>
        <w:t>Prentice-Hall International.</w:t>
      </w:r>
      <w:proofErr w:type="gramEnd"/>
      <w:r w:rsidRPr="000427D0">
        <w:rPr>
          <w:color w:val="000000"/>
          <w:shd w:val="clear" w:color="auto" w:fill="FFFFFF"/>
          <w:lang w:eastAsia="zh-TW"/>
        </w:rPr>
        <w:t xml:space="preserve"> Hertfordshire, UK. </w:t>
      </w:r>
    </w:p>
    <w:p w:rsidR="003C632B" w:rsidRPr="000427D0" w:rsidRDefault="007E55ED" w:rsidP="00167BC8">
      <w:pPr>
        <w:spacing w:line="480" w:lineRule="auto"/>
        <w:ind w:left="720" w:hanging="720"/>
        <w:rPr>
          <w:lang w:eastAsia="zh-TW"/>
        </w:rPr>
      </w:pPr>
      <w:proofErr w:type="gramStart"/>
      <w:r w:rsidRPr="000427D0">
        <w:rPr>
          <w:lang w:eastAsia="zh-TW"/>
        </w:rPr>
        <w:t>Yang, N. (1998).</w:t>
      </w:r>
      <w:proofErr w:type="gramEnd"/>
      <w:r w:rsidRPr="000427D0">
        <w:rPr>
          <w:lang w:eastAsia="zh-TW"/>
        </w:rPr>
        <w:t xml:space="preserve"> </w:t>
      </w:r>
      <w:proofErr w:type="gramStart"/>
      <w:r w:rsidRPr="000427D0">
        <w:rPr>
          <w:lang w:eastAsia="zh-TW"/>
        </w:rPr>
        <w:t>Exploring a role for teacher: Promoting learner autonomy.</w:t>
      </w:r>
      <w:proofErr w:type="gramEnd"/>
      <w:r w:rsidRPr="000427D0">
        <w:rPr>
          <w:lang w:eastAsia="zh-TW"/>
        </w:rPr>
        <w:t xml:space="preserve"> </w:t>
      </w:r>
      <w:r w:rsidRPr="000427D0">
        <w:rPr>
          <w:i/>
          <w:lang w:eastAsia="zh-TW"/>
        </w:rPr>
        <w:t>System, 26</w:t>
      </w:r>
      <w:r w:rsidRPr="000427D0">
        <w:rPr>
          <w:lang w:eastAsia="zh-TW"/>
        </w:rPr>
        <w:t xml:space="preserve">(1), 127-135. </w:t>
      </w:r>
    </w:p>
    <w:p w:rsidR="006B5C63" w:rsidRPr="000427D0" w:rsidRDefault="006B5C63" w:rsidP="00167BC8">
      <w:pPr>
        <w:spacing w:line="480" w:lineRule="auto"/>
        <w:ind w:left="720" w:hanging="720"/>
        <w:rPr>
          <w:lang w:eastAsia="zh-TW"/>
        </w:rPr>
      </w:pPr>
    </w:p>
    <w:sectPr w:rsidR="006B5C63" w:rsidRPr="000427D0" w:rsidSect="0006529F">
      <w:head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23" w:rsidRDefault="00265E23">
      <w:r>
        <w:separator/>
      </w:r>
    </w:p>
  </w:endnote>
  <w:endnote w:type="continuationSeparator" w:id="0">
    <w:p w:rsidR="00265E23" w:rsidRDefault="00265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23" w:rsidRDefault="00265E23">
      <w:r>
        <w:separator/>
      </w:r>
    </w:p>
  </w:footnote>
  <w:footnote w:type="continuationSeparator" w:id="0">
    <w:p w:rsidR="00265E23" w:rsidRDefault="002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89" w:rsidRPr="00C8741D" w:rsidRDefault="004A01C9" w:rsidP="00C8741D">
    <w:pPr>
      <w:pStyle w:val="Header"/>
      <w:wordWrap w:val="0"/>
      <w:ind w:right="480"/>
      <w:rPr>
        <w:lang w:eastAsia="zh-TW"/>
      </w:rPr>
    </w:pPr>
    <w:r>
      <w:rPr>
        <w:rFonts w:hint="eastAsia"/>
        <w:lang w:eastAsia="zh-TW"/>
      </w:rPr>
      <w:t>HOW TEACHERS MOTIVATE STUDENTS</w:t>
    </w:r>
    <w:r>
      <w:rPr>
        <w:lang w:eastAsia="zh-TW"/>
      </w:rPr>
      <w:t>’</w:t>
    </w:r>
    <w:r>
      <w:rPr>
        <w:rFonts w:hint="eastAsia"/>
        <w:lang w:eastAsia="zh-TW"/>
      </w:rPr>
      <w:t xml:space="preserve"> LEARNING AUTONOMY</w:t>
    </w:r>
    <w:r w:rsidR="00C8741D" w:rsidRPr="00C8741D">
      <w:rPr>
        <w:lang w:eastAsia="zh-TW"/>
      </w:rPr>
      <w:t xml:space="preserve">     </w:t>
    </w:r>
    <w:r w:rsidR="00C8741D">
      <w:rPr>
        <w:rFonts w:hint="eastAsia"/>
        <w:lang w:eastAsia="zh-TW"/>
      </w:rPr>
      <w:t xml:space="preserve"> </w:t>
    </w:r>
    <w:r>
      <w:rPr>
        <w:rFonts w:hint="eastAsia"/>
        <w:lang w:eastAsia="zh-TW"/>
      </w:rPr>
      <w:t xml:space="preserve"> </w:t>
    </w:r>
    <w:r w:rsidR="00926022">
      <w:rPr>
        <w:rFonts w:hint="eastAsia"/>
        <w:lang w:eastAsia="zh-TW"/>
      </w:rPr>
      <w:t xml:space="preserve">   </w:t>
    </w:r>
    <w:r>
      <w:rPr>
        <w:rFonts w:hint="eastAsia"/>
        <w:lang w:eastAsia="zh-TW"/>
      </w:rPr>
      <w:t xml:space="preserve">       </w:t>
    </w:r>
    <w:r w:rsidR="00C8741D" w:rsidRPr="00C8741D">
      <w:rPr>
        <w:lang w:eastAsia="zh-TW"/>
      </w:rPr>
      <w:t xml:space="preserve">    </w:t>
    </w:r>
    <w:r w:rsidR="009475C9" w:rsidRPr="00C8741D">
      <w:t xml:space="preserve"> </w:t>
    </w:r>
    <w:r w:rsidR="00CF4D4F" w:rsidRPr="00C8741D">
      <w:rPr>
        <w:rStyle w:val="PageNumber"/>
      </w:rPr>
      <w:fldChar w:fldCharType="begin"/>
    </w:r>
    <w:r w:rsidR="009475C9" w:rsidRPr="00C8741D">
      <w:rPr>
        <w:rStyle w:val="PageNumber"/>
      </w:rPr>
      <w:instrText xml:space="preserve"> PAGE </w:instrText>
    </w:r>
    <w:r w:rsidR="00CF4D4F" w:rsidRPr="00C8741D">
      <w:rPr>
        <w:rStyle w:val="PageNumber"/>
      </w:rPr>
      <w:fldChar w:fldCharType="separate"/>
    </w:r>
    <w:r w:rsidR="00CA3116">
      <w:rPr>
        <w:rStyle w:val="PageNumber"/>
        <w:noProof/>
      </w:rPr>
      <w:t>13</w:t>
    </w:r>
    <w:r w:rsidR="00CF4D4F" w:rsidRPr="00C8741D">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9F" w:rsidRDefault="0006529F">
    <w:pPr>
      <w:pStyle w:val="Header"/>
    </w:pPr>
    <w:r w:rsidRPr="00C8741D">
      <w:rPr>
        <w:lang w:eastAsia="zh-TW"/>
      </w:rPr>
      <w:t xml:space="preserve">Running head: </w:t>
    </w:r>
    <w:r w:rsidR="001A03E6">
      <w:rPr>
        <w:rFonts w:hint="eastAsia"/>
        <w:lang w:eastAsia="zh-TW"/>
      </w:rPr>
      <w:t xml:space="preserve">HOW </w:t>
    </w:r>
    <w:r w:rsidR="004A01C9">
      <w:rPr>
        <w:rFonts w:hint="eastAsia"/>
        <w:lang w:eastAsia="zh-TW"/>
      </w:rPr>
      <w:t>TEACHERS MOTIVATE STUDENTS</w:t>
    </w:r>
    <w:r w:rsidR="004A01C9">
      <w:rPr>
        <w:lang w:eastAsia="zh-TW"/>
      </w:rPr>
      <w:t>’</w:t>
    </w:r>
    <w:r w:rsidR="004A01C9">
      <w:rPr>
        <w:rFonts w:hint="eastAsia"/>
        <w:lang w:eastAsia="zh-TW"/>
      </w:rPr>
      <w:t xml:space="preserve"> LEARNING AUTONOMY </w:t>
    </w:r>
    <w:r>
      <w:rPr>
        <w:rFonts w:hint="eastAsia"/>
        <w:lang w:eastAsia="zh-TW"/>
      </w:rPr>
      <w:t xml:space="preserve">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AC20DF6"/>
    <w:lvl w:ilvl="0" w:tplc="D878F16C">
      <w:numFmt w:val="none"/>
      <w:lvlText w:val=""/>
      <w:lvlJc w:val="left"/>
      <w:pPr>
        <w:tabs>
          <w:tab w:val="num" w:pos="360"/>
        </w:tabs>
      </w:pPr>
    </w:lvl>
    <w:lvl w:ilvl="1" w:tplc="6EA64BF4">
      <w:numFmt w:val="none"/>
      <w:lvlText w:val=""/>
      <w:lvlJc w:val="left"/>
      <w:pPr>
        <w:tabs>
          <w:tab w:val="num" w:pos="360"/>
        </w:tabs>
      </w:pPr>
    </w:lvl>
    <w:lvl w:ilvl="2" w:tplc="3750417C">
      <w:numFmt w:val="decimal"/>
      <w:lvlText w:val=""/>
      <w:lvlJc w:val="left"/>
    </w:lvl>
    <w:lvl w:ilvl="3" w:tplc="83FCF838">
      <w:numFmt w:val="decimal"/>
      <w:lvlText w:val=""/>
      <w:lvlJc w:val="left"/>
    </w:lvl>
    <w:lvl w:ilvl="4" w:tplc="4702ADCA">
      <w:numFmt w:val="decimal"/>
      <w:lvlText w:val=""/>
      <w:lvlJc w:val="left"/>
    </w:lvl>
    <w:lvl w:ilvl="5" w:tplc="A53EDCB0">
      <w:numFmt w:val="decimal"/>
      <w:lvlText w:val=""/>
      <w:lvlJc w:val="left"/>
    </w:lvl>
    <w:lvl w:ilvl="6" w:tplc="DF4E4768">
      <w:numFmt w:val="decimal"/>
      <w:lvlText w:val=""/>
      <w:lvlJc w:val="left"/>
    </w:lvl>
    <w:lvl w:ilvl="7" w:tplc="DF22AEBE">
      <w:numFmt w:val="decimal"/>
      <w:lvlText w:val=""/>
      <w:lvlJc w:val="left"/>
    </w:lvl>
    <w:lvl w:ilvl="8" w:tplc="58EE00B4">
      <w:numFmt w:val="decimal"/>
      <w:lvlText w:val=""/>
      <w:lvlJc w:val="left"/>
    </w:lvl>
  </w:abstractNum>
  <w:abstractNum w:abstractNumId="1">
    <w:nsid w:val="03016298"/>
    <w:multiLevelType w:val="hybridMultilevel"/>
    <w:tmpl w:val="337A3E6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A43DB5"/>
    <w:multiLevelType w:val="hybridMultilevel"/>
    <w:tmpl w:val="F90C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65CD6"/>
    <w:multiLevelType w:val="hybridMultilevel"/>
    <w:tmpl w:val="55E0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6172D"/>
    <w:multiLevelType w:val="hybridMultilevel"/>
    <w:tmpl w:val="93E2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82922"/>
    <w:multiLevelType w:val="hybridMultilevel"/>
    <w:tmpl w:val="4F2221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22361C4"/>
    <w:multiLevelType w:val="hybridMultilevel"/>
    <w:tmpl w:val="E796F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7E39ED"/>
    <w:multiLevelType w:val="hybridMultilevel"/>
    <w:tmpl w:val="CC5A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05C40"/>
    <w:multiLevelType w:val="hybridMultilevel"/>
    <w:tmpl w:val="8040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C0D7F"/>
    <w:multiLevelType w:val="hybridMultilevel"/>
    <w:tmpl w:val="FE50E5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D461D19"/>
    <w:multiLevelType w:val="hybridMultilevel"/>
    <w:tmpl w:val="D3643F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43502AC"/>
    <w:multiLevelType w:val="hybridMultilevel"/>
    <w:tmpl w:val="5EF420A0"/>
    <w:lvl w:ilvl="0" w:tplc="C04A5EB2">
      <w:start w:val="1"/>
      <w:numFmt w:val="upperLetter"/>
      <w:lvlText w:val="%1."/>
      <w:lvlJc w:val="left"/>
      <w:pPr>
        <w:ind w:left="795" w:hanging="36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2">
    <w:nsid w:val="442F7A8B"/>
    <w:multiLevelType w:val="hybridMultilevel"/>
    <w:tmpl w:val="D5549EFA"/>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Georgia"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Georgia"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Georgia"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3">
    <w:nsid w:val="4B3F6896"/>
    <w:multiLevelType w:val="hybridMultilevel"/>
    <w:tmpl w:val="20AC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D40DC"/>
    <w:multiLevelType w:val="hybridMultilevel"/>
    <w:tmpl w:val="0A803F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5E525B"/>
    <w:multiLevelType w:val="hybridMultilevel"/>
    <w:tmpl w:val="573AA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78226E"/>
    <w:multiLevelType w:val="hybridMultilevel"/>
    <w:tmpl w:val="FE90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59640E"/>
    <w:multiLevelType w:val="hybridMultilevel"/>
    <w:tmpl w:val="911A359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EDA19A1"/>
    <w:multiLevelType w:val="hybridMultilevel"/>
    <w:tmpl w:val="0596B9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15832C8"/>
    <w:multiLevelType w:val="hybridMultilevel"/>
    <w:tmpl w:val="FC140E28"/>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20">
    <w:nsid w:val="64776A0D"/>
    <w:multiLevelType w:val="hybridMultilevel"/>
    <w:tmpl w:val="8A405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A12F1A"/>
    <w:multiLevelType w:val="hybridMultilevel"/>
    <w:tmpl w:val="FDA68348"/>
    <w:lvl w:ilvl="0" w:tplc="FC5281EE">
      <w:start w:val="1"/>
      <w:numFmt w:val="decimal"/>
      <w:lvlText w:val="%1."/>
      <w:lvlJc w:val="left"/>
      <w:pPr>
        <w:tabs>
          <w:tab w:val="num" w:pos="660"/>
        </w:tabs>
        <w:ind w:left="6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22F49"/>
    <w:multiLevelType w:val="hybridMultilevel"/>
    <w:tmpl w:val="5D6ED5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2D23F93"/>
    <w:multiLevelType w:val="hybridMultilevel"/>
    <w:tmpl w:val="43BE47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9657817"/>
    <w:multiLevelType w:val="hybridMultilevel"/>
    <w:tmpl w:val="95241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0"/>
  </w:num>
  <w:num w:numId="4">
    <w:abstractNumId w:val="18"/>
  </w:num>
  <w:num w:numId="5">
    <w:abstractNumId w:val="1"/>
  </w:num>
  <w:num w:numId="6">
    <w:abstractNumId w:val="5"/>
  </w:num>
  <w:num w:numId="7">
    <w:abstractNumId w:val="22"/>
  </w:num>
  <w:num w:numId="8">
    <w:abstractNumId w:val="23"/>
  </w:num>
  <w:num w:numId="9">
    <w:abstractNumId w:val="19"/>
  </w:num>
  <w:num w:numId="10">
    <w:abstractNumId w:val="9"/>
  </w:num>
  <w:num w:numId="11">
    <w:abstractNumId w:val="12"/>
  </w:num>
  <w:num w:numId="12">
    <w:abstractNumId w:val="4"/>
  </w:num>
  <w:num w:numId="13">
    <w:abstractNumId w:val="14"/>
  </w:num>
  <w:num w:numId="14">
    <w:abstractNumId w:val="13"/>
  </w:num>
  <w:num w:numId="15">
    <w:abstractNumId w:val="20"/>
  </w:num>
  <w:num w:numId="16">
    <w:abstractNumId w:val="3"/>
  </w:num>
  <w:num w:numId="17">
    <w:abstractNumId w:val="24"/>
  </w:num>
  <w:num w:numId="18">
    <w:abstractNumId w:val="15"/>
  </w:num>
  <w:num w:numId="19">
    <w:abstractNumId w:val="16"/>
  </w:num>
  <w:num w:numId="20">
    <w:abstractNumId w:val="8"/>
  </w:num>
  <w:num w:numId="21">
    <w:abstractNumId w:val="2"/>
  </w:num>
  <w:num w:numId="22">
    <w:abstractNumId w:val="6"/>
  </w:num>
  <w:num w:numId="23">
    <w:abstractNumId w:val="7"/>
  </w:num>
  <w:num w:numId="24">
    <w:abstractNumId w:val="2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ibraries" w:val="&lt;ENLibraries&gt;&lt;Libraries&gt;&lt;item&gt;educ 607.enl&lt;/item&gt;&lt;/Libraries&gt;&lt;/ENLibraries&gt;"/>
  </w:docVars>
  <w:rsids>
    <w:rsidRoot w:val="00C84C0B"/>
    <w:rsid w:val="00004EAB"/>
    <w:rsid w:val="0003057C"/>
    <w:rsid w:val="00037D46"/>
    <w:rsid w:val="000427D0"/>
    <w:rsid w:val="0006529F"/>
    <w:rsid w:val="00083D63"/>
    <w:rsid w:val="000B6DCE"/>
    <w:rsid w:val="000C371D"/>
    <w:rsid w:val="000D247E"/>
    <w:rsid w:val="000E60FF"/>
    <w:rsid w:val="000E62CE"/>
    <w:rsid w:val="001032F9"/>
    <w:rsid w:val="00107E71"/>
    <w:rsid w:val="001439AF"/>
    <w:rsid w:val="00167BC8"/>
    <w:rsid w:val="00172BB4"/>
    <w:rsid w:val="00175C55"/>
    <w:rsid w:val="001A03E6"/>
    <w:rsid w:val="001C78C0"/>
    <w:rsid w:val="001E511D"/>
    <w:rsid w:val="001E673E"/>
    <w:rsid w:val="0020174C"/>
    <w:rsid w:val="002404FE"/>
    <w:rsid w:val="002575F1"/>
    <w:rsid w:val="00265E23"/>
    <w:rsid w:val="002773A0"/>
    <w:rsid w:val="002A069B"/>
    <w:rsid w:val="002B3805"/>
    <w:rsid w:val="002B403A"/>
    <w:rsid w:val="002C6062"/>
    <w:rsid w:val="002D7232"/>
    <w:rsid w:val="00304AFA"/>
    <w:rsid w:val="00346C67"/>
    <w:rsid w:val="00351BC9"/>
    <w:rsid w:val="0036693E"/>
    <w:rsid w:val="00367D99"/>
    <w:rsid w:val="00374717"/>
    <w:rsid w:val="00382A42"/>
    <w:rsid w:val="00382CD2"/>
    <w:rsid w:val="003967C3"/>
    <w:rsid w:val="003C632B"/>
    <w:rsid w:val="00445546"/>
    <w:rsid w:val="00445EF1"/>
    <w:rsid w:val="00462F8C"/>
    <w:rsid w:val="00497E8A"/>
    <w:rsid w:val="004A01C9"/>
    <w:rsid w:val="004B6169"/>
    <w:rsid w:val="00513E39"/>
    <w:rsid w:val="00532BD8"/>
    <w:rsid w:val="0055688A"/>
    <w:rsid w:val="00565B99"/>
    <w:rsid w:val="00603730"/>
    <w:rsid w:val="006076CA"/>
    <w:rsid w:val="006153DE"/>
    <w:rsid w:val="006519C4"/>
    <w:rsid w:val="006A177E"/>
    <w:rsid w:val="006B5C63"/>
    <w:rsid w:val="006F1E06"/>
    <w:rsid w:val="007321C9"/>
    <w:rsid w:val="0076671C"/>
    <w:rsid w:val="007800E2"/>
    <w:rsid w:val="00793644"/>
    <w:rsid w:val="007C7993"/>
    <w:rsid w:val="007D0250"/>
    <w:rsid w:val="007E55ED"/>
    <w:rsid w:val="00820894"/>
    <w:rsid w:val="008A3840"/>
    <w:rsid w:val="008C783C"/>
    <w:rsid w:val="008F2B5B"/>
    <w:rsid w:val="009019C8"/>
    <w:rsid w:val="00926022"/>
    <w:rsid w:val="0093372B"/>
    <w:rsid w:val="0093485B"/>
    <w:rsid w:val="009475C9"/>
    <w:rsid w:val="00960AB8"/>
    <w:rsid w:val="00991E7A"/>
    <w:rsid w:val="0099343D"/>
    <w:rsid w:val="009D209D"/>
    <w:rsid w:val="00A41C20"/>
    <w:rsid w:val="00A71967"/>
    <w:rsid w:val="00A93573"/>
    <w:rsid w:val="00AA2E2F"/>
    <w:rsid w:val="00AA5868"/>
    <w:rsid w:val="00B0572F"/>
    <w:rsid w:val="00B404CF"/>
    <w:rsid w:val="00B540CD"/>
    <w:rsid w:val="00B632D2"/>
    <w:rsid w:val="00B6512F"/>
    <w:rsid w:val="00C41D70"/>
    <w:rsid w:val="00C66EB2"/>
    <w:rsid w:val="00C7728F"/>
    <w:rsid w:val="00C84C0B"/>
    <w:rsid w:val="00C8741D"/>
    <w:rsid w:val="00CA3116"/>
    <w:rsid w:val="00CF34A3"/>
    <w:rsid w:val="00CF4D4F"/>
    <w:rsid w:val="00D12E8A"/>
    <w:rsid w:val="00D47587"/>
    <w:rsid w:val="00D6389E"/>
    <w:rsid w:val="00D84230"/>
    <w:rsid w:val="00DB40E2"/>
    <w:rsid w:val="00DE0421"/>
    <w:rsid w:val="00DE6B24"/>
    <w:rsid w:val="00DF3EC9"/>
    <w:rsid w:val="00E036D7"/>
    <w:rsid w:val="00E36974"/>
    <w:rsid w:val="00E941A5"/>
    <w:rsid w:val="00EB3A96"/>
    <w:rsid w:val="00ED1BDC"/>
    <w:rsid w:val="00F6692A"/>
    <w:rsid w:val="00F739CC"/>
    <w:rsid w:val="00F87F10"/>
    <w:rsid w:val="00FB188C"/>
    <w:rsid w:val="00FF27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1D"/>
    <w:rPr>
      <w:sz w:val="24"/>
      <w:szCs w:val="24"/>
      <w:lang w:eastAsia="en-US"/>
    </w:rPr>
  </w:style>
  <w:style w:type="paragraph" w:styleId="Heading1">
    <w:name w:val="heading 1"/>
    <w:basedOn w:val="Normal"/>
    <w:next w:val="Normal"/>
    <w:qFormat/>
    <w:rsid w:val="004065C2"/>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E7F"/>
    <w:pPr>
      <w:tabs>
        <w:tab w:val="center" w:pos="4320"/>
        <w:tab w:val="right" w:pos="8640"/>
      </w:tabs>
    </w:pPr>
  </w:style>
  <w:style w:type="paragraph" w:styleId="Footer">
    <w:name w:val="footer"/>
    <w:basedOn w:val="Normal"/>
    <w:semiHidden/>
    <w:rsid w:val="00D25E7F"/>
    <w:pPr>
      <w:tabs>
        <w:tab w:val="center" w:pos="4320"/>
        <w:tab w:val="right" w:pos="8640"/>
      </w:tabs>
    </w:pPr>
  </w:style>
  <w:style w:type="character" w:styleId="PageNumber">
    <w:name w:val="page number"/>
    <w:basedOn w:val="DefaultParagraphFont"/>
    <w:rsid w:val="00D25E7F"/>
  </w:style>
  <w:style w:type="table" w:styleId="TableGrid">
    <w:name w:val="Table Grid"/>
    <w:basedOn w:val="TableNormal"/>
    <w:rsid w:val="0014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978EA"/>
    <w:rPr>
      <w:color w:val="0000FF"/>
      <w:u w:val="single"/>
    </w:rPr>
  </w:style>
  <w:style w:type="paragraph" w:styleId="Date">
    <w:name w:val="Date"/>
    <w:basedOn w:val="Normal"/>
    <w:next w:val="Normal"/>
    <w:link w:val="DateChar"/>
    <w:uiPriority w:val="99"/>
    <w:semiHidden/>
    <w:unhideWhenUsed/>
    <w:rsid w:val="00DE6B24"/>
    <w:pPr>
      <w:jc w:val="right"/>
    </w:pPr>
  </w:style>
  <w:style w:type="character" w:customStyle="1" w:styleId="DateChar">
    <w:name w:val="Date Char"/>
    <w:basedOn w:val="DefaultParagraphFont"/>
    <w:link w:val="Date"/>
    <w:uiPriority w:val="99"/>
    <w:semiHidden/>
    <w:rsid w:val="00DE6B24"/>
    <w:rPr>
      <w:sz w:val="24"/>
      <w:szCs w:val="24"/>
      <w:lang w:eastAsia="en-US"/>
    </w:rPr>
  </w:style>
  <w:style w:type="paragraph" w:styleId="BalloonText">
    <w:name w:val="Balloon Text"/>
    <w:basedOn w:val="Normal"/>
    <w:link w:val="BalloonTextChar"/>
    <w:uiPriority w:val="99"/>
    <w:semiHidden/>
    <w:unhideWhenUsed/>
    <w:rsid w:val="00DE6B2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6B24"/>
    <w:rPr>
      <w:rFonts w:asciiTheme="majorHAnsi" w:eastAsiaTheme="majorEastAsia" w:hAnsiTheme="majorHAnsi" w:cstheme="majorBidi"/>
      <w:sz w:val="18"/>
      <w:szCs w:val="18"/>
      <w:lang w:eastAsia="en-US"/>
    </w:rPr>
  </w:style>
  <w:style w:type="character" w:customStyle="1" w:styleId="apple-converted-space">
    <w:name w:val="apple-converted-space"/>
    <w:basedOn w:val="DefaultParagraphFont"/>
    <w:rsid w:val="007C7993"/>
  </w:style>
  <w:style w:type="paragraph" w:styleId="ListParagraph">
    <w:name w:val="List Paragraph"/>
    <w:basedOn w:val="Normal"/>
    <w:uiPriority w:val="34"/>
    <w:qFormat/>
    <w:rsid w:val="0092602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Sheet1!$B$1</c:f>
              <c:strCache>
                <c:ptCount val="1"/>
                <c:pt idx="0">
                  <c:v> A</c:v>
                </c:pt>
              </c:strCache>
            </c:strRef>
          </c:tx>
          <c:cat>
            <c:strRef>
              <c:f>Sheet1!$A$2:$A$6</c:f>
              <c:strCache>
                <c:ptCount val="5"/>
                <c:pt idx="0">
                  <c:v>Teachers' personality</c:v>
                </c:pt>
                <c:pt idx="1">
                  <c:v>Teaching styles</c:v>
                </c:pt>
                <c:pt idx="2">
                  <c:v>Teaching materials</c:v>
                </c:pt>
                <c:pt idx="3">
                  <c:v>Classmates</c:v>
                </c:pt>
                <c:pt idx="4">
                  <c:v>Learning environment</c:v>
                </c:pt>
              </c:strCache>
            </c:strRef>
          </c:cat>
          <c:val>
            <c:numRef>
              <c:f>Sheet1!$B$2:$B$6</c:f>
              <c:numCache>
                <c:formatCode>General</c:formatCode>
                <c:ptCount val="5"/>
                <c:pt idx="0">
                  <c:v>23</c:v>
                </c:pt>
                <c:pt idx="1">
                  <c:v>37</c:v>
                </c:pt>
                <c:pt idx="2">
                  <c:v>11</c:v>
                </c:pt>
                <c:pt idx="3">
                  <c:v>71</c:v>
                </c:pt>
                <c:pt idx="4">
                  <c:v>23</c:v>
                </c:pt>
              </c:numCache>
            </c:numRef>
          </c:val>
        </c:ser>
        <c:ser>
          <c:idx val="1"/>
          <c:order val="1"/>
          <c:tx>
            <c:strRef>
              <c:f>Sheet1!$C$1</c:f>
              <c:strCache>
                <c:ptCount val="1"/>
                <c:pt idx="0">
                  <c:v>B</c:v>
                </c:pt>
              </c:strCache>
            </c:strRef>
          </c:tx>
          <c:cat>
            <c:strRef>
              <c:f>Sheet1!$A$2:$A$6</c:f>
              <c:strCache>
                <c:ptCount val="5"/>
                <c:pt idx="0">
                  <c:v>Teachers' personality</c:v>
                </c:pt>
                <c:pt idx="1">
                  <c:v>Teaching styles</c:v>
                </c:pt>
                <c:pt idx="2">
                  <c:v>Teaching materials</c:v>
                </c:pt>
                <c:pt idx="3">
                  <c:v>Classmates</c:v>
                </c:pt>
                <c:pt idx="4">
                  <c:v>Learning environment</c:v>
                </c:pt>
              </c:strCache>
            </c:strRef>
          </c:cat>
          <c:val>
            <c:numRef>
              <c:f>Sheet1!$C$2:$C$6</c:f>
              <c:numCache>
                <c:formatCode>General</c:formatCode>
                <c:ptCount val="5"/>
                <c:pt idx="0">
                  <c:v>77</c:v>
                </c:pt>
                <c:pt idx="1">
                  <c:v>63</c:v>
                </c:pt>
                <c:pt idx="2">
                  <c:v>89</c:v>
                </c:pt>
                <c:pt idx="3">
                  <c:v>29</c:v>
                </c:pt>
                <c:pt idx="4">
                  <c:v>77</c:v>
                </c:pt>
              </c:numCache>
            </c:numRef>
          </c:val>
        </c:ser>
        <c:ser>
          <c:idx val="2"/>
          <c:order val="2"/>
          <c:tx>
            <c:strRef>
              <c:f>Sheet1!$D$1</c:f>
              <c:strCache>
                <c:ptCount val="1"/>
                <c:pt idx="0">
                  <c:v>Column1</c:v>
                </c:pt>
              </c:strCache>
            </c:strRef>
          </c:tx>
          <c:cat>
            <c:strRef>
              <c:f>Sheet1!$A$2:$A$6</c:f>
              <c:strCache>
                <c:ptCount val="5"/>
                <c:pt idx="0">
                  <c:v>Teachers' personality</c:v>
                </c:pt>
                <c:pt idx="1">
                  <c:v>Teaching styles</c:v>
                </c:pt>
                <c:pt idx="2">
                  <c:v>Teaching materials</c:v>
                </c:pt>
                <c:pt idx="3">
                  <c:v>Classmates</c:v>
                </c:pt>
                <c:pt idx="4">
                  <c:v>Learning environment</c:v>
                </c:pt>
              </c:strCache>
            </c:strRef>
          </c:cat>
          <c:val>
            <c:numRef>
              <c:f>Sheet1!$D$2:$D$6</c:f>
            </c:numRef>
          </c:val>
        </c:ser>
        <c:axId val="82607104"/>
        <c:axId val="82641664"/>
      </c:barChart>
      <c:catAx>
        <c:axId val="82607104"/>
        <c:scaling>
          <c:orientation val="minMax"/>
        </c:scaling>
        <c:axPos val="b"/>
        <c:tickLblPos val="nextTo"/>
        <c:crossAx val="82641664"/>
        <c:crosses val="autoZero"/>
        <c:auto val="1"/>
        <c:lblAlgn val="ctr"/>
        <c:lblOffset val="100"/>
      </c:catAx>
      <c:valAx>
        <c:axId val="82641664"/>
        <c:scaling>
          <c:orientation val="minMax"/>
        </c:scaling>
        <c:axPos val="l"/>
        <c:majorGridlines/>
        <c:numFmt formatCode="General" sourceLinked="1"/>
        <c:tickLblPos val="nextTo"/>
        <c:crossAx val="8260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490F8-1612-4AF9-895B-58B09E8E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2674</Words>
  <Characters>14925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RUNNING HEAD: Research Project </vt:lpstr>
    </vt:vector>
  </TitlesOfParts>
  <Company/>
  <LinksUpToDate>false</LinksUpToDate>
  <CharactersWithSpaces>17564</CharactersWithSpaces>
  <SharedDoc>false</SharedDoc>
  <HLinks>
    <vt:vector size="6" baseType="variant">
      <vt:variant>
        <vt:i4>5177445</vt:i4>
      </vt:variant>
      <vt:variant>
        <vt:i4>35</vt:i4>
      </vt:variant>
      <vt:variant>
        <vt:i4>0</vt:i4>
      </vt:variant>
      <vt:variant>
        <vt:i4>5</vt:i4>
      </vt:variant>
      <vt:variant>
        <vt:lpwstr>http://www.schoolwisepress.com/smart/dict/dict.html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Research Project</dc:title>
  <dc:creator>Office 2004 Test Drive User</dc:creator>
  <cp:lastModifiedBy>Enrique Murillo</cp:lastModifiedBy>
  <cp:revision>2</cp:revision>
  <dcterms:created xsi:type="dcterms:W3CDTF">2012-03-20T00:47:00Z</dcterms:created>
  <dcterms:modified xsi:type="dcterms:W3CDTF">2012-03-20T00:47:00Z</dcterms:modified>
</cp:coreProperties>
</file>